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Ids.xml" ContentType="application/vnd.openxmlformats-officedocument.wordprocessingml.commentsIds+xml"/>
  <Override PartName="/word/commentsExtended.xml" ContentType="application/vnd.openxmlformats-officedocument.wordprocessingml.commentsExtended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p14">
  <w:body>
    <w:p w:rsidR="00E22FB3" w:rsidP="001C545D" w:rsidRDefault="004C7E97" w14:paraId="0C7CCDB1" w14:textId="6FE5C39E">
      <w:pPr>
        <w:spacing w:after="0" w:line="240" w:lineRule="auto"/>
        <w:jc w:val="center"/>
        <w:rPr>
          <w:rFonts w:ascii="Calibri" w:hAnsi="Calibri" w:cs="Calibri"/>
          <w:b/>
          <w:bCs/>
          <w:sz w:val="28"/>
          <w:szCs w:val="28"/>
        </w:rPr>
      </w:pPr>
      <w:r>
        <w:rPr>
          <w:noProof/>
          <w:lang w:eastAsia="fr-FR"/>
        </w:rPr>
        <w:drawing>
          <wp:inline distT="0" distB="0" distL="0" distR="0" wp14:anchorId="5C8E674D" wp14:editId="5E1DEC2F">
            <wp:extent cx="657225" cy="491490"/>
            <wp:effectExtent l="0" t="0" r="0" b="0"/>
            <wp:docPr id="2" name="Image 2" descr="cid:image003.png@01D81DC6.F9CF9290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 descr="cid:image003.png@01D81DC6.F9CF9290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225" cy="4914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Pr="004908C5" w:rsidR="004C7E97" w:rsidP="001C545D" w:rsidRDefault="00D971B4" w14:paraId="3CFAA08A" w14:textId="7A178F80">
      <w:pPr>
        <w:spacing w:after="0" w:line="240" w:lineRule="auto"/>
        <w:jc w:val="center"/>
        <w:rPr>
          <w:rFonts w:ascii="Calibri" w:hAnsi="Calibri" w:cs="Calibri"/>
          <w:bCs/>
          <w:sz w:val="28"/>
          <w:szCs w:val="28"/>
        </w:rPr>
      </w:pPr>
      <w:r w:rsidRPr="004908C5">
        <w:rPr>
          <w:rFonts w:ascii="Calibri" w:hAnsi="Calibri" w:cs="Calibri"/>
          <w:bCs/>
          <w:sz w:val="28"/>
          <w:szCs w:val="28"/>
        </w:rPr>
        <w:t>Appel à candidature</w:t>
      </w:r>
      <w:r w:rsidR="00986461">
        <w:rPr>
          <w:rFonts w:ascii="Calibri" w:hAnsi="Calibri" w:cs="Calibri"/>
          <w:bCs/>
          <w:sz w:val="28"/>
          <w:szCs w:val="28"/>
        </w:rPr>
        <w:t xml:space="preserve"> </w:t>
      </w:r>
    </w:p>
    <w:p w:rsidRPr="004908C5" w:rsidR="004908C5" w:rsidP="009E7B73" w:rsidRDefault="001C545D" w14:paraId="0A5F4E86" w14:textId="0688FA62">
      <w:pPr>
        <w:spacing w:after="0" w:line="240" w:lineRule="auto"/>
        <w:jc w:val="center"/>
        <w:rPr>
          <w:rFonts w:ascii="Calibri" w:hAnsi="Calibri" w:cs="Calibri"/>
          <w:bCs/>
          <w:sz w:val="28"/>
          <w:szCs w:val="28"/>
        </w:rPr>
      </w:pPr>
      <w:r w:rsidRPr="004908C5">
        <w:rPr>
          <w:rFonts w:ascii="Calibri" w:hAnsi="Calibri" w:cs="Calibri"/>
          <w:bCs/>
          <w:sz w:val="28"/>
          <w:szCs w:val="28"/>
        </w:rPr>
        <w:t xml:space="preserve">Résidence </w:t>
      </w:r>
      <w:r w:rsidRPr="004908C5" w:rsidR="00266BA2">
        <w:rPr>
          <w:rFonts w:ascii="Calibri" w:hAnsi="Calibri" w:cs="Calibri"/>
          <w:bCs/>
          <w:sz w:val="28"/>
          <w:szCs w:val="28"/>
        </w:rPr>
        <w:t>de création</w:t>
      </w:r>
      <w:r w:rsidR="005A384B">
        <w:rPr>
          <w:rFonts w:ascii="Calibri" w:hAnsi="Calibri" w:cs="Calibri"/>
          <w:bCs/>
          <w:sz w:val="28"/>
          <w:szCs w:val="28"/>
        </w:rPr>
        <w:t xml:space="preserve"> Arts </w:t>
      </w:r>
      <w:r w:rsidR="00D06A4A">
        <w:rPr>
          <w:rFonts w:ascii="Calibri" w:hAnsi="Calibri" w:cs="Calibri"/>
          <w:bCs/>
          <w:sz w:val="28"/>
          <w:szCs w:val="28"/>
        </w:rPr>
        <w:t>numérique</w:t>
      </w:r>
      <w:r w:rsidR="005A384B">
        <w:rPr>
          <w:rFonts w:ascii="Calibri" w:hAnsi="Calibri" w:cs="Calibri"/>
          <w:bCs/>
          <w:sz w:val="28"/>
          <w:szCs w:val="28"/>
        </w:rPr>
        <w:t>s</w:t>
      </w:r>
      <w:r w:rsidR="00D06A4A">
        <w:rPr>
          <w:rFonts w:ascii="Calibri" w:hAnsi="Calibri" w:cs="Calibri"/>
          <w:bCs/>
          <w:sz w:val="28"/>
          <w:szCs w:val="28"/>
        </w:rPr>
        <w:t xml:space="preserve"> </w:t>
      </w:r>
      <w:r w:rsidR="00B10F1D">
        <w:rPr>
          <w:rFonts w:ascii="Calibri" w:hAnsi="Calibri" w:cs="Calibri"/>
          <w:bCs/>
          <w:sz w:val="28"/>
          <w:szCs w:val="28"/>
        </w:rPr>
        <w:t>au collège</w:t>
      </w:r>
    </w:p>
    <w:p w:rsidRPr="00DC4598" w:rsidR="005D4BCB" w:rsidP="00E074A1" w:rsidRDefault="00E43560" w14:paraId="683F8940" w14:textId="33769E87">
      <w:pPr>
        <w:spacing w:after="0" w:line="240" w:lineRule="auto"/>
        <w:rPr>
          <w:rFonts w:ascii="Calibri" w:hAnsi="Calibri" w:cs="Calibri"/>
          <w:b/>
          <w:bCs/>
          <w:sz w:val="28"/>
          <w:szCs w:val="28"/>
        </w:rPr>
      </w:pPr>
      <w:r>
        <w:rPr>
          <w:noProof/>
          <w:lang w:eastAsia="fr-FR"/>
        </w:rPr>
        <mc:AlternateContent>
          <mc:Choice Requires="wps">
            <w:drawing>
              <wp:inline distT="0" distB="0" distL="0" distR="0" wp14:anchorId="17645D2E" wp14:editId="00575A13">
                <wp:extent cx="304800" cy="304800"/>
                <wp:effectExtent l="0" t="0" r="0" b="0"/>
                <wp:docPr id="3" name="AutoShape 1" descr="Histoire D'illustration De Livre Imágenes y Fotos - 123RF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AutoShape 1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lt="Histoire D'illustration De Livre Imágenes y Fotos - 123RF" o:spid="_x0000_s1026" filled="f" stroked="f" w14:anchorId="100432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">
                <o:lock v:ext="edit" aspectratio="t"/>
                <w10:anchorlock/>
              </v:rect>
            </w:pict>
          </mc:Fallback>
        </mc:AlternateContent>
      </w:r>
      <w:r w:rsidR="00E22FB3">
        <w:rPr>
          <w:noProof/>
          <w:lang w:eastAsia="fr-FR"/>
        </w:rPr>
        <mc:AlternateContent>
          <mc:Choice Requires="wps">
            <w:drawing>
              <wp:inline distT="0" distB="0" distL="0" distR="0" wp14:anchorId="0526DB09" wp14:editId="68AC7184">
                <wp:extent cx="304800" cy="304800"/>
                <wp:effectExtent l="0" t="0" r="0" b="0"/>
                <wp:docPr id="1" name="AutoShape 2" descr="La Fête du cinéma d'animation de retour du 11 au 31 octobre ..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AutoShape 2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lt="La Fête du cinéma d'animation de retour du 11 au 31 octobre ..." o:spid="_x0000_s1026" filled="f" stroked="f" w14:anchorId="6F5B16A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">
                <o:lock v:ext="edit" aspectratio="t"/>
                <w10:anchorlock/>
              </v:rect>
            </w:pict>
          </mc:Fallback>
        </mc:AlternateContent>
      </w:r>
      <w:r w:rsidR="00E137E2">
        <w:rPr>
          <w:noProof/>
          <w:lang w:eastAsia="fr-FR"/>
        </w:rPr>
        <mc:AlternateContent>
          <mc:Choice Requires="wps">
            <w:drawing>
              <wp:inline distT="0" distB="0" distL="0" distR="0" wp14:anchorId="6B5B0B8F" wp14:editId="76593E7F">
                <wp:extent cx="304800" cy="304800"/>
                <wp:effectExtent l="0" t="0" r="0" b="0"/>
                <wp:docPr id="4" name="AutoShape 2" descr="Exposition en Gironde : quand la poésie rencontre les arts visuels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AutoShape 2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lt="Exposition en Gironde : quand la poésie rencontre les arts visuels" o:spid="_x0000_s1026" filled="f" stroked="f" w14:anchorId="1CFA5F6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">
                <o:lock v:ext="edit" aspectratio="t"/>
                <w10:anchorlock/>
              </v:rect>
            </w:pict>
          </mc:Fallback>
        </mc:AlternateContent>
      </w:r>
      <w:r w:rsidR="008207A3">
        <w:rPr>
          <w:noProof/>
          <w:lang w:eastAsia="fr-FR"/>
        </w:rPr>
        <mc:AlternateContent>
          <mc:Choice Requires="wps">
            <w:drawing>
              <wp:inline distT="0" distB="0" distL="0" distR="0" wp14:anchorId="505DBAFC" wp14:editId="36DB2F04">
                <wp:extent cx="304800" cy="304800"/>
                <wp:effectExtent l="0" t="0" r="0" b="0"/>
                <wp:docPr id="6" name="AutoShape 2" descr="Poèmes de danse. Auteurs célèbres - dansemaintenant.com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AutoShape 2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lt="Poèmes de danse. Auteurs célèbres - dansemaintenant.com" o:spid="_x0000_s1026" filled="f" stroked="f" w14:anchorId="1C3108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">
                <o:lock v:ext="edit" aspectratio="t"/>
                <w10:anchorlock/>
              </v:rect>
            </w:pict>
          </mc:Fallback>
        </mc:AlternateContent>
      </w:r>
    </w:p>
    <w:p w:rsidR="00A35E9A" w:rsidP="005D4BCB" w:rsidRDefault="004908C5" w14:paraId="43E65DAF" w14:textId="3A8BB1F1">
      <w:pPr>
        <w:jc w:val="center"/>
        <w:rPr>
          <w:b/>
          <w:bCs/>
          <w:sz w:val="28"/>
          <w:szCs w:val="28"/>
        </w:rPr>
      </w:pPr>
      <w:r w:rsidRPr="004908C5">
        <w:rPr>
          <w:b/>
          <w:bCs/>
          <w:sz w:val="28"/>
          <w:szCs w:val="28"/>
        </w:rPr>
        <w:t>U</w:t>
      </w:r>
      <w:r w:rsidRPr="004908C5" w:rsidR="0015333F">
        <w:rPr>
          <w:b/>
          <w:bCs/>
          <w:sz w:val="28"/>
          <w:szCs w:val="28"/>
        </w:rPr>
        <w:t>n</w:t>
      </w:r>
      <w:r w:rsidRPr="004908C5" w:rsidR="004C649F">
        <w:rPr>
          <w:b/>
          <w:bCs/>
          <w:sz w:val="28"/>
          <w:szCs w:val="28"/>
        </w:rPr>
        <w:t xml:space="preserve"> autre regard</w:t>
      </w:r>
      <w:r w:rsidR="00DC4598">
        <w:rPr>
          <w:b/>
          <w:bCs/>
          <w:sz w:val="28"/>
          <w:szCs w:val="28"/>
        </w:rPr>
        <w:t xml:space="preserve"> sur les </w:t>
      </w:r>
      <w:r w:rsidR="00D06A4A">
        <w:rPr>
          <w:b/>
          <w:bCs/>
          <w:sz w:val="28"/>
          <w:szCs w:val="28"/>
        </w:rPr>
        <w:t xml:space="preserve">enjeux du numérique </w:t>
      </w:r>
    </w:p>
    <w:p w:rsidRPr="00E074A1" w:rsidR="00E074A1" w:rsidP="00E074A1" w:rsidRDefault="00A70BF0" w14:paraId="1C362DFD" w14:textId="3DAC3420">
      <w:pPr>
        <w:jc w:val="center"/>
      </w:pPr>
      <w:r w:rsidRPr="00A70BF0">
        <w:rPr>
          <w:noProof/>
        </w:rPr>
        <w:drawing>
          <wp:inline distT="0" distB="0" distL="0" distR="0" wp14:anchorId="12589408" wp14:editId="72E7C89E">
            <wp:extent cx="5760720" cy="3395345"/>
            <wp:effectExtent l="0" t="0" r="0" b="0"/>
            <wp:docPr id="8" name="Imag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3953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Pr="004908C5" w:rsidR="00E074A1" w:rsidP="005D4BCB" w:rsidRDefault="00E074A1" w14:paraId="5ECAD502" w14:textId="77777777">
      <w:pPr>
        <w:jc w:val="center"/>
        <w:rPr>
          <w:b/>
          <w:bCs/>
          <w:sz w:val="28"/>
          <w:szCs w:val="28"/>
        </w:rPr>
      </w:pPr>
    </w:p>
    <w:p w:rsidRPr="004908C5" w:rsidR="009F6A19" w:rsidP="009F6A19" w:rsidRDefault="009F6A19" w14:paraId="43E65DB0" w14:textId="77777777">
      <w:pPr>
        <w:spacing w:after="0" w:line="240" w:lineRule="auto"/>
        <w:rPr>
          <w:rFonts w:ascii="Calibri" w:hAnsi="Calibri" w:cs="Calibri"/>
          <w:b/>
          <w:bCs/>
          <w:sz w:val="24"/>
          <w:szCs w:val="24"/>
        </w:rPr>
      </w:pPr>
      <w:r w:rsidRPr="004908C5">
        <w:rPr>
          <w:rFonts w:ascii="Calibri" w:hAnsi="Calibri" w:cs="Calibri"/>
          <w:b/>
          <w:bCs/>
          <w:sz w:val="24"/>
          <w:szCs w:val="24"/>
        </w:rPr>
        <w:t xml:space="preserve">Contexte : </w:t>
      </w:r>
    </w:p>
    <w:p w:rsidRPr="00DE6EB8" w:rsidR="005A384B" w:rsidP="00F50C78" w:rsidRDefault="009F6A19" w14:paraId="08AE5AB2" w14:textId="48852D27">
      <w:pPr>
        <w:rPr>
          <w:rFonts w:ascii="Calibri" w:hAnsi="Calibri" w:cs="Calibri"/>
        </w:rPr>
      </w:pPr>
      <w:r w:rsidRPr="009F6A19">
        <w:rPr>
          <w:rFonts w:ascii="Calibri" w:hAnsi="Calibri" w:cs="Calibri"/>
        </w:rPr>
        <w:t>L</w:t>
      </w:r>
      <w:r w:rsidR="001E6073">
        <w:rPr>
          <w:rFonts w:ascii="Calibri" w:hAnsi="Calibri" w:cs="Calibri"/>
        </w:rPr>
        <w:t>e D</w:t>
      </w:r>
      <w:r w:rsidR="00437C90">
        <w:rPr>
          <w:rFonts w:ascii="Calibri" w:hAnsi="Calibri" w:cs="Calibri"/>
        </w:rPr>
        <w:t>épartement de Seine-et-Marne</w:t>
      </w:r>
      <w:r w:rsidR="0019424B">
        <w:rPr>
          <w:rFonts w:ascii="Calibri" w:hAnsi="Calibri" w:cs="Calibri"/>
        </w:rPr>
        <w:t>,</w:t>
      </w:r>
      <w:r w:rsidR="00437C90">
        <w:rPr>
          <w:rFonts w:ascii="Calibri" w:hAnsi="Calibri" w:cs="Calibri"/>
        </w:rPr>
        <w:t xml:space="preserve"> par l’intermédiaire de sa </w:t>
      </w:r>
      <w:r w:rsidRPr="004908C5" w:rsidR="0019424B">
        <w:rPr>
          <w:rFonts w:ascii="Calibri" w:hAnsi="Calibri" w:cs="Calibri"/>
        </w:rPr>
        <w:t>Médiathèque d</w:t>
      </w:r>
      <w:r w:rsidRPr="004908C5" w:rsidR="00437C90">
        <w:rPr>
          <w:rFonts w:ascii="Calibri" w:hAnsi="Calibri" w:cs="Calibri"/>
        </w:rPr>
        <w:t>épartementale</w:t>
      </w:r>
      <w:r w:rsidR="0019424B">
        <w:rPr>
          <w:rFonts w:ascii="Calibri" w:hAnsi="Calibri" w:cs="Calibri"/>
          <w:b/>
        </w:rPr>
        <w:t xml:space="preserve"> </w:t>
      </w:r>
      <w:r w:rsidRPr="0019424B" w:rsidR="0019424B">
        <w:rPr>
          <w:rFonts w:ascii="Calibri" w:hAnsi="Calibri" w:cs="Calibri"/>
        </w:rPr>
        <w:t>et</w:t>
      </w:r>
      <w:r w:rsidR="00437C90">
        <w:rPr>
          <w:rFonts w:ascii="Calibri" w:hAnsi="Calibri" w:cs="Calibri"/>
        </w:rPr>
        <w:t xml:space="preserve"> </w:t>
      </w:r>
      <w:r w:rsidR="00557E07">
        <w:rPr>
          <w:rFonts w:ascii="Calibri" w:hAnsi="Calibri" w:cs="Calibri"/>
        </w:rPr>
        <w:t xml:space="preserve">dans le cadre de son </w:t>
      </w:r>
      <w:r w:rsidR="00437C90">
        <w:rPr>
          <w:rFonts w:ascii="Calibri" w:hAnsi="Calibri" w:cs="Calibri"/>
        </w:rPr>
        <w:t xml:space="preserve">Schéma de </w:t>
      </w:r>
      <w:r w:rsidR="0019424B">
        <w:rPr>
          <w:rFonts w:ascii="Calibri" w:hAnsi="Calibri" w:cs="Calibri"/>
        </w:rPr>
        <w:t xml:space="preserve">développement de la </w:t>
      </w:r>
      <w:r w:rsidR="00437C90">
        <w:rPr>
          <w:rFonts w:ascii="Calibri" w:hAnsi="Calibri" w:cs="Calibri"/>
        </w:rPr>
        <w:t>lectur</w:t>
      </w:r>
      <w:r w:rsidR="001E6073">
        <w:rPr>
          <w:rFonts w:ascii="Calibri" w:hAnsi="Calibri" w:cs="Calibri"/>
        </w:rPr>
        <w:t>e pub</w:t>
      </w:r>
      <w:r w:rsidR="00662F9B">
        <w:rPr>
          <w:rFonts w:ascii="Calibri" w:hAnsi="Calibri" w:cs="Calibri"/>
        </w:rPr>
        <w:t xml:space="preserve">lique, propose une </w:t>
      </w:r>
      <w:r w:rsidRPr="009F6A19" w:rsidR="008E39F6">
        <w:rPr>
          <w:rFonts w:ascii="Calibri" w:hAnsi="Calibri" w:cs="Calibri"/>
          <w:bCs/>
        </w:rPr>
        <w:t>résidence</w:t>
      </w:r>
      <w:r w:rsidR="00CB6EC1">
        <w:rPr>
          <w:rFonts w:ascii="Calibri" w:hAnsi="Calibri" w:cs="Calibri"/>
        </w:rPr>
        <w:t xml:space="preserve"> </w:t>
      </w:r>
      <w:r w:rsidR="00662F9B">
        <w:rPr>
          <w:rFonts w:ascii="Calibri" w:hAnsi="Calibri" w:cs="Calibri"/>
        </w:rPr>
        <w:t xml:space="preserve">de création </w:t>
      </w:r>
      <w:r w:rsidR="00E074A1">
        <w:rPr>
          <w:rFonts w:ascii="Calibri" w:hAnsi="Calibri" w:cs="Calibri"/>
        </w:rPr>
        <w:t xml:space="preserve">Arts Numériques </w:t>
      </w:r>
      <w:r w:rsidR="00662F9B">
        <w:rPr>
          <w:rFonts w:ascii="Calibri" w:hAnsi="Calibri" w:cs="Calibri"/>
        </w:rPr>
        <w:t xml:space="preserve">dans un collège </w:t>
      </w:r>
      <w:r w:rsidRPr="00986461" w:rsidR="00662F9B">
        <w:rPr>
          <w:rFonts w:ascii="Calibri" w:hAnsi="Calibri" w:cs="Calibri"/>
          <w:b/>
        </w:rPr>
        <w:t xml:space="preserve">pour </w:t>
      </w:r>
      <w:r w:rsidRPr="00986461" w:rsidR="004C649F">
        <w:rPr>
          <w:rFonts w:ascii="Calibri" w:hAnsi="Calibri" w:cs="Calibri"/>
          <w:b/>
        </w:rPr>
        <w:t>un</w:t>
      </w:r>
      <w:r w:rsidRPr="00986461" w:rsidR="007E09A2">
        <w:rPr>
          <w:rFonts w:ascii="Calibri" w:hAnsi="Calibri" w:cs="Calibri"/>
          <w:b/>
        </w:rPr>
        <w:t>.e</w:t>
      </w:r>
      <w:r w:rsidRPr="00986461" w:rsidR="005D4BCB">
        <w:rPr>
          <w:rFonts w:ascii="Calibri" w:hAnsi="Calibri" w:cs="Calibri"/>
          <w:b/>
        </w:rPr>
        <w:t xml:space="preserve"> artiste</w:t>
      </w:r>
      <w:r w:rsidR="00E074A1">
        <w:rPr>
          <w:rFonts w:ascii="Calibri" w:hAnsi="Calibri" w:cs="Calibri"/>
          <w:b/>
        </w:rPr>
        <w:t xml:space="preserve"> en arts numériques</w:t>
      </w:r>
      <w:r w:rsidRPr="00986461" w:rsidR="00670D73">
        <w:rPr>
          <w:rFonts w:ascii="Calibri" w:hAnsi="Calibri" w:cs="Calibri"/>
          <w:b/>
        </w:rPr>
        <w:t>,</w:t>
      </w:r>
      <w:r w:rsidRPr="00986461" w:rsidR="004C649F">
        <w:rPr>
          <w:rFonts w:ascii="Calibri" w:hAnsi="Calibri" w:cs="Calibri"/>
          <w:b/>
        </w:rPr>
        <w:t xml:space="preserve"> </w:t>
      </w:r>
      <w:r w:rsidRPr="00986461" w:rsidR="006C539E">
        <w:rPr>
          <w:rFonts w:ascii="Calibri" w:hAnsi="Calibri" w:cs="Calibri"/>
          <w:b/>
        </w:rPr>
        <w:t>toute discipline possible</w:t>
      </w:r>
      <w:r w:rsidR="006C539E">
        <w:rPr>
          <w:rFonts w:ascii="Calibri" w:hAnsi="Calibri" w:cs="Calibri"/>
        </w:rPr>
        <w:t xml:space="preserve"> </w:t>
      </w:r>
      <w:r w:rsidR="00E074A1">
        <w:rPr>
          <w:rFonts w:ascii="Calibri" w:hAnsi="Calibri" w:cs="Calibri"/>
        </w:rPr>
        <w:t>(art sonore, visuel, manga</w:t>
      </w:r>
      <w:r w:rsidR="00670D73">
        <w:rPr>
          <w:rFonts w:ascii="Calibri" w:hAnsi="Calibri" w:cs="Calibri"/>
        </w:rPr>
        <w:t xml:space="preserve">, </w:t>
      </w:r>
      <w:r w:rsidR="00507B03">
        <w:rPr>
          <w:rFonts w:ascii="Calibri" w:hAnsi="Calibri" w:cs="Calibri"/>
        </w:rPr>
        <w:t xml:space="preserve">jeu vidéo, </w:t>
      </w:r>
      <w:r w:rsidR="00A70BF0">
        <w:rPr>
          <w:rFonts w:ascii="Calibri" w:hAnsi="Calibri" w:cs="Calibri"/>
        </w:rPr>
        <w:t xml:space="preserve">escape game, fablab, </w:t>
      </w:r>
      <w:r w:rsidR="00E074A1">
        <w:rPr>
          <w:rFonts w:ascii="Calibri" w:hAnsi="Calibri" w:cs="Calibri"/>
        </w:rPr>
        <w:t>cinéma, photographie etc…</w:t>
      </w:r>
      <w:r w:rsidR="004908C5">
        <w:rPr>
          <w:rFonts w:ascii="Calibri" w:hAnsi="Calibri" w:cs="Calibri"/>
        </w:rPr>
        <w:t xml:space="preserve">), </w:t>
      </w:r>
      <w:r w:rsidR="005D4BCB">
        <w:rPr>
          <w:rFonts w:ascii="Calibri" w:hAnsi="Calibri" w:cs="Calibri"/>
        </w:rPr>
        <w:t>ayant une relation singulière avec l</w:t>
      </w:r>
      <w:r w:rsidR="00E074A1">
        <w:rPr>
          <w:rFonts w:ascii="Calibri" w:hAnsi="Calibri" w:cs="Calibri"/>
        </w:rPr>
        <w:t>e numérique responsable</w:t>
      </w:r>
      <w:r w:rsidR="005D4BCB">
        <w:rPr>
          <w:rFonts w:ascii="Calibri" w:hAnsi="Calibri" w:cs="Calibri"/>
        </w:rPr>
        <w:t xml:space="preserve">, afin de soutenir </w:t>
      </w:r>
      <w:r w:rsidR="00662F9B">
        <w:rPr>
          <w:rFonts w:ascii="Calibri" w:hAnsi="Calibri" w:cs="Calibri"/>
        </w:rPr>
        <w:t>la création</w:t>
      </w:r>
      <w:r w:rsidR="00323106">
        <w:rPr>
          <w:rFonts w:ascii="Calibri" w:hAnsi="Calibri" w:cs="Calibri"/>
        </w:rPr>
        <w:t xml:space="preserve"> en favorisant le partage</w:t>
      </w:r>
      <w:r w:rsidR="00662F9B">
        <w:rPr>
          <w:rFonts w:ascii="Calibri" w:hAnsi="Calibri" w:cs="Calibri"/>
        </w:rPr>
        <w:t xml:space="preserve"> de son processus</w:t>
      </w:r>
      <w:r w:rsidR="00A435FA">
        <w:rPr>
          <w:rFonts w:ascii="Calibri" w:hAnsi="Calibri" w:cs="Calibri"/>
        </w:rPr>
        <w:t xml:space="preserve"> et </w:t>
      </w:r>
      <w:r w:rsidR="005D4BCB">
        <w:rPr>
          <w:rFonts w:ascii="Calibri" w:hAnsi="Calibri" w:cs="Calibri"/>
        </w:rPr>
        <w:t xml:space="preserve">une approche renouvelée de </w:t>
      </w:r>
      <w:r w:rsidR="00E074A1">
        <w:rPr>
          <w:rFonts w:ascii="Calibri" w:hAnsi="Calibri" w:cs="Calibri"/>
        </w:rPr>
        <w:t>l’usage du numérique</w:t>
      </w:r>
      <w:r w:rsidR="00593FE6">
        <w:rPr>
          <w:rFonts w:ascii="Calibri" w:hAnsi="Calibri" w:cs="Calibri"/>
        </w:rPr>
        <w:t xml:space="preserve">. </w:t>
      </w:r>
    </w:p>
    <w:p w:rsidR="005A384B" w:rsidP="00F50C78" w:rsidRDefault="005A384B" w14:paraId="1234AE24" w14:textId="77777777">
      <w:pPr>
        <w:rPr>
          <w:rFonts w:ascii="Calibri" w:hAnsi="Calibri" w:cs="Calibri"/>
        </w:rPr>
      </w:pPr>
    </w:p>
    <w:p w:rsidRPr="00A435FA" w:rsidR="00DE6EB8" w:rsidP="50088DE0" w:rsidRDefault="00F50C78" w14:paraId="0E12E0C5" w14:textId="7A551B31">
      <w:pPr>
        <w:pStyle w:val="NormalWeb"/>
        <w:shd w:val="clear" w:color="auto" w:fill="FFFFFF" w:themeFill="background1"/>
        <w:rPr>
          <w:rFonts w:ascii="Calibri" w:hAnsi="Calibri" w:cs="Calibri"/>
          <w:sz w:val="22"/>
          <w:szCs w:val="22"/>
          <w:lang w:eastAsia="en-US"/>
        </w:rPr>
      </w:pPr>
      <w:r w:rsidRPr="50088DE0" w:rsidR="00F50C78">
        <w:rPr>
          <w:rFonts w:ascii="Calibri" w:hAnsi="Calibri" w:cs="Calibri"/>
          <w:sz w:val="22"/>
          <w:szCs w:val="22"/>
          <w:lang w:eastAsia="en-US"/>
        </w:rPr>
        <w:t xml:space="preserve">La Médiathèque </w:t>
      </w:r>
      <w:r w:rsidRPr="50088DE0" w:rsidR="00A7223D">
        <w:rPr>
          <w:rFonts w:ascii="Calibri" w:hAnsi="Calibri" w:cs="Calibri"/>
          <w:sz w:val="22"/>
          <w:szCs w:val="22"/>
          <w:lang w:eastAsia="en-US"/>
        </w:rPr>
        <w:t>départementale</w:t>
      </w:r>
      <w:r w:rsidRPr="50088DE0" w:rsidR="5DF71C1B">
        <w:rPr>
          <w:rFonts w:ascii="Calibri" w:hAnsi="Calibri" w:cs="Calibri"/>
          <w:sz w:val="22"/>
          <w:szCs w:val="22"/>
          <w:lang w:eastAsia="en-US"/>
        </w:rPr>
        <w:t xml:space="preserve"> soutient</w:t>
      </w:r>
      <w:r w:rsidRPr="50088DE0" w:rsidR="00DE6EB8">
        <w:rPr>
          <w:rFonts w:ascii="Calibri" w:hAnsi="Calibri" w:cs="Calibri"/>
          <w:sz w:val="22"/>
          <w:szCs w:val="22"/>
          <w:lang w:eastAsia="en-US"/>
        </w:rPr>
        <w:t xml:space="preserve"> les jeunes </w:t>
      </w:r>
      <w:r w:rsidRPr="50088DE0" w:rsidR="00A435FA">
        <w:rPr>
          <w:rFonts w:ascii="Calibri" w:hAnsi="Calibri" w:cs="Calibri"/>
          <w:sz w:val="22"/>
          <w:szCs w:val="22"/>
          <w:lang w:eastAsia="en-US"/>
        </w:rPr>
        <w:t xml:space="preserve">citoyens </w:t>
      </w:r>
      <w:r w:rsidRPr="50088DE0" w:rsidR="00DE6EB8">
        <w:rPr>
          <w:rFonts w:ascii="Calibri" w:hAnsi="Calibri" w:cs="Calibri"/>
          <w:sz w:val="22"/>
          <w:szCs w:val="22"/>
          <w:lang w:eastAsia="en-US"/>
        </w:rPr>
        <w:t>dans leur appropriation de la culture numérique, en luttant contre l’illectronisme et en sensibilisant aux risques inhérents à ces pratiques.</w:t>
      </w:r>
    </w:p>
    <w:p w:rsidRPr="00DE6EB8" w:rsidR="00DE6EB8" w:rsidP="75E48B08" w:rsidRDefault="00DE6EB8" w14:paraId="05458EA2" w14:textId="5252F1B2">
      <w:pPr>
        <w:shd w:val="clear" w:color="auto" w:fill="FFFFFF" w:themeFill="background1"/>
        <w:spacing w:before="100" w:beforeAutospacing="on" w:after="100" w:afterAutospacing="on" w:line="240" w:lineRule="auto"/>
        <w:rPr>
          <w:rFonts w:ascii="Calibri" w:hAnsi="Calibri" w:cs="Calibri"/>
        </w:rPr>
      </w:pPr>
      <w:r w:rsidRPr="50088DE0" w:rsidR="2599CE5A">
        <w:rPr>
          <w:rFonts w:ascii="Calibri" w:hAnsi="Calibri" w:cs="Calibri"/>
        </w:rPr>
        <w:t xml:space="preserve">La Médiathèque départementale </w:t>
      </w:r>
      <w:r w:rsidRPr="50088DE0" w:rsidR="1AA5A1A8">
        <w:rPr>
          <w:rFonts w:ascii="Calibri" w:hAnsi="Calibri" w:cs="Calibri"/>
        </w:rPr>
        <w:t xml:space="preserve">accompagne </w:t>
      </w:r>
      <w:r w:rsidRPr="50088DE0" w:rsidR="2599CE5A">
        <w:rPr>
          <w:rFonts w:ascii="Calibri" w:hAnsi="Calibri" w:cs="Calibri"/>
        </w:rPr>
        <w:t>les médiathèques territoriales dans leurs projets numériques. Elle se positionne comme animatrice d’une communauté de médiathèques impliquées dans ces projets.</w:t>
      </w:r>
    </w:p>
    <w:p w:rsidR="001760C7" w:rsidP="0547FFC3" w:rsidRDefault="001760C7" w14:paraId="4C2F4F90" w14:textId="76575823">
      <w:pPr>
        <w:shd w:val="clear" w:color="auto" w:fill="FFFFFF" w:themeFill="background1"/>
        <w:spacing w:beforeAutospacing="on" w:after="0" w:afterAutospacing="on" w:line="240" w:lineRule="auto"/>
        <w:textAlignment w:val="baseline"/>
      </w:pPr>
      <w:r w:rsidRPr="0547FFC3" w:rsidR="001760C7">
        <w:rPr/>
        <w:t xml:space="preserve">L’adolescence est une </w:t>
      </w:r>
      <w:r w:rsidRPr="0547FFC3" w:rsidR="004C649F">
        <w:rPr/>
        <w:t>péri</w:t>
      </w:r>
      <w:r w:rsidRPr="0547FFC3" w:rsidR="005D4BCB">
        <w:rPr/>
        <w:t xml:space="preserve">ode où le rapport </w:t>
      </w:r>
      <w:r w:rsidRPr="0547FFC3" w:rsidR="00A435FA">
        <w:rPr/>
        <w:t>au numérique est prépondérant voir captivant</w:t>
      </w:r>
      <w:r w:rsidR="0075562E">
        <w:rPr>
          <w:bCs/>
        </w:rPr>
        <w:t xml:space="preserve">. </w:t>
      </w:r>
      <w:r w:rsidRPr="0547FFC3" w:rsidR="00C86796">
        <w:rPr/>
        <w:t xml:space="preserve">Il est important de favoriser </w:t>
      </w:r>
      <w:r w:rsidRPr="0547FFC3" w:rsidR="00593FE6">
        <w:rPr/>
        <w:t xml:space="preserve">aux collégiens </w:t>
      </w:r>
      <w:r w:rsidRPr="0547FFC3" w:rsidR="00C86796">
        <w:rPr/>
        <w:t xml:space="preserve">une entrée </w:t>
      </w:r>
      <w:r w:rsidRPr="0547FFC3" w:rsidR="00A435FA">
        <w:rPr/>
        <w:t>dans les arts</w:t>
      </w:r>
      <w:r w:rsidRPr="0547FFC3" w:rsidR="00C86796">
        <w:rPr/>
        <w:t xml:space="preserve">, de les amener </w:t>
      </w:r>
      <w:r w:rsidRPr="0547FFC3" w:rsidR="00A435FA">
        <w:rPr/>
        <w:t xml:space="preserve">à revisiter leurs usages </w:t>
      </w:r>
      <w:r w:rsidRPr="0547FFC3" w:rsidR="00A435FA">
        <w:rPr/>
        <w:lastRenderedPageBreak/>
        <w:t>et à devenir des utilisateurs responsables et critiques</w:t>
      </w:r>
      <w:r w:rsidR="004908C5">
        <w:rPr>
          <w:rFonts w:ascii="Calibri" w:hAnsi="Calibri" w:eastAsia="Times New Roman" w:cs="Calibri"/>
          <w:color w:val="242424"/>
          <w:bdr w:val="none" w:color="auto" w:sz="0" w:space="0" w:frame="1"/>
          <w:lang w:eastAsia="fr-FR"/>
        </w:rPr>
        <w:t xml:space="preserve">. </w:t>
      </w:r>
      <w:r w:rsidR="00B21241">
        <w:rPr>
          <w:rFonts w:ascii="Calibri" w:hAnsi="Calibri" w:eastAsia="Times New Roman" w:cs="Calibri"/>
          <w:color w:val="242424"/>
          <w:bdr w:val="none" w:color="auto" w:sz="0" w:space="0" w:frame="1"/>
          <w:lang w:eastAsia="fr-FR"/>
        </w:rPr>
        <w:t xml:space="preserve">Dans un contexte où l’IA, </w:t>
      </w:r>
      <w:r w:rsidR="00A7223D">
        <w:rPr>
          <w:rFonts w:ascii="Calibri" w:hAnsi="Calibri" w:eastAsia="Times New Roman" w:cs="Calibri"/>
          <w:color w:val="242424"/>
          <w:bdr w:val="none" w:color="auto" w:sz="0" w:space="0" w:frame="1"/>
          <w:lang w:eastAsia="fr-FR"/>
        </w:rPr>
        <w:t>les réseaux</w:t>
      </w:r>
      <w:r w:rsidR="00B21241">
        <w:rPr>
          <w:rFonts w:ascii="Calibri" w:hAnsi="Calibri" w:eastAsia="Times New Roman" w:cs="Calibri"/>
          <w:color w:val="242424"/>
          <w:bdr w:val="none" w:color="auto" w:sz="0" w:space="0" w:frame="1"/>
          <w:lang w:eastAsia="fr-FR"/>
        </w:rPr>
        <w:t xml:space="preserve"> </w:t>
      </w:r>
      <w:r w:rsidR="00A7223D">
        <w:rPr>
          <w:rFonts w:ascii="Calibri" w:hAnsi="Calibri" w:eastAsia="Times New Roman" w:cs="Calibri"/>
          <w:color w:val="242424"/>
          <w:bdr w:val="none" w:color="auto" w:sz="0" w:space="0" w:frame="1"/>
          <w:lang w:eastAsia="fr-FR"/>
        </w:rPr>
        <w:t xml:space="preserve">sociaux </w:t>
      </w:r>
      <w:r w:rsidR="00B21241">
        <w:rPr>
          <w:rFonts w:ascii="Calibri" w:hAnsi="Calibri" w:eastAsia="Times New Roman" w:cs="Calibri"/>
          <w:color w:val="242424"/>
          <w:bdr w:val="none" w:color="auto" w:sz="0" w:space="0" w:frame="1"/>
          <w:lang w:eastAsia="fr-FR"/>
        </w:rPr>
        <w:t>soulèvent des questionnements complexes, déplacer usages et regards par la création offre une opportunité de penser autrement.</w:t>
      </w:r>
      <w:r w:rsidR="00507B03">
        <w:rPr>
          <w:rFonts w:ascii="Calibri" w:hAnsi="Calibri" w:eastAsia="Times New Roman" w:cs="Calibri"/>
          <w:color w:val="242424"/>
          <w:bdr w:val="none" w:color="auto" w:sz="0" w:space="0" w:frame="1"/>
          <w:lang w:eastAsia="fr-FR"/>
        </w:rPr>
        <w:t xml:space="preserve"> </w:t>
      </w:r>
      <w:r w:rsidR="00A7223D">
        <w:rPr>
          <w:rFonts w:ascii="Calibri" w:hAnsi="Calibri" w:eastAsia="Times New Roman" w:cs="Calibri"/>
          <w:color w:val="242424"/>
          <w:bdr w:val="none" w:color="auto" w:sz="0" w:space="0" w:frame="1"/>
          <w:lang w:eastAsia="fr-FR"/>
        </w:rPr>
        <w:t xml:space="preserve">Certains </w:t>
      </w:r>
      <w:r w:rsidRPr="00507B03" w:rsidR="00507B03">
        <w:rPr/>
        <w:t>artistes</w:t>
      </w:r>
      <w:r w:rsidR="00A7223D">
        <w:rPr/>
        <w:t xml:space="preserve"> ont même décidé </w:t>
      </w:r>
      <w:r w:rsidR="00A7223D">
        <w:rPr/>
        <w:t xml:space="preserve">de rompre avec le </w:t>
      </w:r>
      <w:r w:rsidRPr="00507B03" w:rsidR="00507B03">
        <w:rPr/>
        <w:t>numérique</w:t>
      </w:r>
      <w:r w:rsidR="00A7223D">
        <w:rPr/>
        <w:t>, d’</w:t>
      </w:r>
      <w:r w:rsidR="00507B03">
        <w:rPr/>
        <w:t>offr</w:t>
      </w:r>
      <w:r w:rsidR="00A7223D">
        <w:rPr/>
        <w:t>ir</w:t>
      </w:r>
      <w:r w:rsidR="00507B03">
        <w:rPr/>
        <w:t xml:space="preserve"> </w:t>
      </w:r>
      <w:r w:rsidRPr="00507B03" w:rsidR="00507B03">
        <w:rPr/>
        <w:t xml:space="preserve">une réflexion sur l’impact du réchauffement climatique sur la fonte des glaces, mais aussi sur nous, en tant qu’espèce. </w:t>
      </w:r>
      <w:r w:rsidR="00A7223D">
        <w:rPr/>
        <w:t>C</w:t>
      </w:r>
      <w:r w:rsidRPr="00507B03" w:rsidR="00507B03">
        <w:rPr/>
        <w:t xml:space="preserve">ela </w:t>
      </w:r>
      <w:r w:rsidR="00A7223D">
        <w:rPr/>
        <w:t xml:space="preserve">questionne </w:t>
      </w:r>
      <w:r w:rsidRPr="00507B03" w:rsidR="00507B03">
        <w:rPr/>
        <w:t xml:space="preserve">l’énergie </w:t>
      </w:r>
      <w:r w:rsidR="00A7223D">
        <w:rPr/>
        <w:t xml:space="preserve">nécessaire à </w:t>
      </w:r>
      <w:r w:rsidRPr="00507B03" w:rsidR="00507B03">
        <w:rPr/>
        <w:t>dépen</w:t>
      </w:r>
      <w:r w:rsidR="00A7223D">
        <w:rPr/>
        <w:t>ser</w:t>
      </w:r>
      <w:r w:rsidRPr="00507B03" w:rsidR="00507B03">
        <w:rPr/>
        <w:t xml:space="preserve"> pour sauver cette planète. Ces pratiques-là émergent de plus en plus. </w:t>
      </w:r>
    </w:p>
    <w:p w:rsidR="00A70BF0" w:rsidP="00C86796" w:rsidRDefault="00A70BF0" w14:paraId="7EA3AC21" w14:textId="34378B0E">
      <w:pPr>
        <w:shd w:val="clear" w:color="auto" w:fill="FFFFFF"/>
        <w:spacing w:beforeAutospacing="1" w:after="0" w:afterAutospacing="1" w:line="240" w:lineRule="auto"/>
        <w:textAlignment w:val="baseline"/>
      </w:pPr>
      <w:r>
        <w:t xml:space="preserve">Les enjeux de </w:t>
      </w:r>
      <w:r w:rsidR="00A7223D">
        <w:t>cette résidence</w:t>
      </w:r>
      <w:r>
        <w:t xml:space="preserve"> numérique : </w:t>
      </w:r>
    </w:p>
    <w:p w:rsidR="00A70BF0" w:rsidP="00A70BF0" w:rsidRDefault="00A70BF0" w14:paraId="60749F36" w14:textId="2FA437CF">
      <w:pPr>
        <w:spacing w:after="0" w:line="240" w:lineRule="auto"/>
      </w:pPr>
      <w:r>
        <w:t>-</w:t>
      </w:r>
      <w:r w:rsidRPr="005A384B">
        <w:t>Promouvoir auprès d</w:t>
      </w:r>
      <w:r w:rsidRPr="00A70BF0">
        <w:t xml:space="preserve">es collégiens </w:t>
      </w:r>
      <w:r w:rsidR="00A7223D">
        <w:t>d</w:t>
      </w:r>
      <w:r w:rsidRPr="005A384B">
        <w:t xml:space="preserve">es usages </w:t>
      </w:r>
      <w:r w:rsidR="00A7223D">
        <w:t xml:space="preserve">nouveaux et </w:t>
      </w:r>
      <w:r w:rsidRPr="005A384B">
        <w:t>créatifs des nouvelles technologies à travers une gamme d’ateliers associée à une programmation artistiqu</w:t>
      </w:r>
      <w:r w:rsidRPr="00A70BF0">
        <w:t xml:space="preserve">e </w:t>
      </w:r>
    </w:p>
    <w:p w:rsidR="00A70BF0" w:rsidP="00A70BF0" w:rsidRDefault="00A70BF0" w14:paraId="508B7353" w14:textId="77777777">
      <w:pPr>
        <w:spacing w:after="0" w:line="240" w:lineRule="auto"/>
      </w:pPr>
    </w:p>
    <w:p w:rsidR="00A70BF0" w:rsidP="00A70BF0" w:rsidRDefault="00A70BF0" w14:paraId="6CBDABF4" w14:textId="3A99DCBB">
      <w:r>
        <w:t>-</w:t>
      </w:r>
      <w:r w:rsidRPr="00A70BF0">
        <w:t xml:space="preserve"> Eveiller à un</w:t>
      </w:r>
      <w:r w:rsidR="00A7223D">
        <w:t>e relation</w:t>
      </w:r>
      <w:r>
        <w:t xml:space="preserve"> </w:t>
      </w:r>
      <w:r w:rsidR="00A7223D">
        <w:t xml:space="preserve">responsable et </w:t>
      </w:r>
      <w:r w:rsidR="00815CD7">
        <w:t>avisée</w:t>
      </w:r>
      <w:r w:rsidRPr="00A70BF0">
        <w:t xml:space="preserve"> du numérique </w:t>
      </w:r>
    </w:p>
    <w:p w:rsidRPr="00A70BF0" w:rsidR="00A70BF0" w:rsidP="00A70BF0" w:rsidRDefault="00A70BF0" w14:paraId="4DCA2EDC" w14:textId="76BA8643">
      <w:r>
        <w:t>-</w:t>
      </w:r>
      <w:r w:rsidRPr="00A70BF0">
        <w:t>Proposer à tou·te·s un espace de rencontre et de convivialité</w:t>
      </w:r>
    </w:p>
    <w:p w:rsidR="003C15F2" w:rsidP="00E86D43" w:rsidRDefault="0047413E" w14:paraId="15249175" w14:textId="7890C9DC">
      <w:pPr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L’artiste</w:t>
      </w:r>
      <w:r w:rsidR="003C15F2">
        <w:rPr>
          <w:rFonts w:ascii="Calibri" w:hAnsi="Calibri" w:cs="Calibri"/>
        </w:rPr>
        <w:t xml:space="preserve"> choisi</w:t>
      </w:r>
      <w:r w:rsidR="007A24A5">
        <w:rPr>
          <w:rFonts w:ascii="Calibri" w:hAnsi="Calibri" w:cs="Calibri"/>
        </w:rPr>
        <w:t>.e</w:t>
      </w:r>
      <w:r w:rsidR="004908C5">
        <w:rPr>
          <w:rFonts w:ascii="Calibri" w:hAnsi="Calibri" w:cs="Calibri"/>
        </w:rPr>
        <w:t xml:space="preserve"> pour </w:t>
      </w:r>
      <w:r w:rsidR="003C15F2">
        <w:rPr>
          <w:rFonts w:ascii="Calibri" w:hAnsi="Calibri" w:cs="Calibri"/>
        </w:rPr>
        <w:t>cette r</w:t>
      </w:r>
      <w:r>
        <w:rPr>
          <w:rFonts w:ascii="Calibri" w:hAnsi="Calibri" w:cs="Calibri"/>
        </w:rPr>
        <w:t>ésidence sera déjà engagé</w:t>
      </w:r>
      <w:r w:rsidR="007A24A5">
        <w:rPr>
          <w:rFonts w:ascii="Calibri" w:hAnsi="Calibri" w:cs="Calibri"/>
        </w:rPr>
        <w:t>.e</w:t>
      </w:r>
      <w:r>
        <w:rPr>
          <w:rFonts w:ascii="Calibri" w:hAnsi="Calibri" w:cs="Calibri"/>
        </w:rPr>
        <w:t xml:space="preserve"> dans un projet de création </w:t>
      </w:r>
      <w:r w:rsidR="00A435FA">
        <w:rPr>
          <w:rFonts w:ascii="Calibri" w:hAnsi="Calibri" w:cs="Calibri"/>
        </w:rPr>
        <w:t>dans les arts numériques</w:t>
      </w:r>
      <w:r>
        <w:rPr>
          <w:rFonts w:ascii="Calibri" w:hAnsi="Calibri" w:cs="Calibri"/>
        </w:rPr>
        <w:t xml:space="preserve">. </w:t>
      </w:r>
    </w:p>
    <w:p w:rsidR="0047413E" w:rsidP="009F6A19" w:rsidRDefault="0047413E" w14:paraId="34F8A2D9" w14:textId="77777777">
      <w:pPr>
        <w:spacing w:after="0" w:line="240" w:lineRule="auto"/>
        <w:rPr>
          <w:rFonts w:ascii="Calibri" w:hAnsi="Calibri" w:cs="Calibri"/>
          <w:b/>
          <w:bCs/>
          <w:sz w:val="28"/>
          <w:szCs w:val="28"/>
        </w:rPr>
      </w:pPr>
    </w:p>
    <w:p w:rsidR="00535865" w:rsidP="009F6A19" w:rsidRDefault="00535865" w14:paraId="33EB7DC2" w14:textId="77777777">
      <w:pPr>
        <w:spacing w:after="0" w:line="240" w:lineRule="auto"/>
        <w:rPr>
          <w:rFonts w:ascii="Calibri" w:hAnsi="Calibri" w:cs="Calibri"/>
          <w:b/>
          <w:bCs/>
          <w:sz w:val="28"/>
          <w:szCs w:val="28"/>
        </w:rPr>
      </w:pPr>
    </w:p>
    <w:p w:rsidRPr="009F6A19" w:rsidR="009F6A19" w:rsidP="009F6A19" w:rsidRDefault="009F6A19" w14:paraId="43E65DB8" w14:textId="77777777">
      <w:pPr>
        <w:spacing w:after="0" w:line="240" w:lineRule="auto"/>
        <w:rPr>
          <w:rFonts w:ascii="Calibri" w:hAnsi="Calibri" w:cs="Calibri"/>
          <w:b/>
          <w:bCs/>
          <w:sz w:val="28"/>
          <w:szCs w:val="28"/>
        </w:rPr>
      </w:pPr>
      <w:r w:rsidRPr="009F6A19">
        <w:rPr>
          <w:rFonts w:ascii="Calibri" w:hAnsi="Calibri" w:cs="Calibri"/>
          <w:b/>
          <w:bCs/>
          <w:sz w:val="28"/>
          <w:szCs w:val="28"/>
        </w:rPr>
        <w:t>Description de la résidence :</w:t>
      </w:r>
    </w:p>
    <w:p w:rsidRPr="00D75F3C" w:rsidR="001D44D8" w:rsidP="00E86D43" w:rsidRDefault="00726D65" w14:paraId="5819BE36" w14:textId="0A66A493">
      <w:pPr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Il s’agit d’</w:t>
      </w:r>
      <w:r w:rsidRPr="009F6A19" w:rsidR="009F6A19">
        <w:rPr>
          <w:rFonts w:ascii="Calibri" w:hAnsi="Calibri" w:cs="Calibri"/>
        </w:rPr>
        <w:t>une r</w:t>
      </w:r>
      <w:r w:rsidR="00C23C2A">
        <w:rPr>
          <w:rFonts w:ascii="Calibri" w:hAnsi="Calibri" w:cs="Calibri"/>
        </w:rPr>
        <w:t>ési</w:t>
      </w:r>
      <w:r w:rsidR="001760C7">
        <w:rPr>
          <w:rFonts w:ascii="Calibri" w:hAnsi="Calibri" w:cs="Calibri"/>
        </w:rPr>
        <w:t>dence de création</w:t>
      </w:r>
      <w:r w:rsidR="00C23C2A">
        <w:rPr>
          <w:rFonts w:ascii="Calibri" w:hAnsi="Calibri" w:cs="Calibri"/>
        </w:rPr>
        <w:t xml:space="preserve"> </w:t>
      </w:r>
      <w:r w:rsidR="001C545D">
        <w:rPr>
          <w:rFonts w:ascii="Calibri" w:hAnsi="Calibri" w:cs="Calibri"/>
        </w:rPr>
        <w:t>qui permet</w:t>
      </w:r>
      <w:r w:rsidRPr="009F6A19" w:rsidR="009F6A19">
        <w:rPr>
          <w:rFonts w:ascii="Calibri" w:hAnsi="Calibri" w:cs="Calibri"/>
        </w:rPr>
        <w:t xml:space="preserve"> la </w:t>
      </w:r>
      <w:r w:rsidR="001D44D8">
        <w:rPr>
          <w:rFonts w:ascii="Calibri" w:hAnsi="Calibri" w:cs="Calibri"/>
        </w:rPr>
        <w:t xml:space="preserve">rencontre </w:t>
      </w:r>
      <w:r w:rsidR="001760C7">
        <w:rPr>
          <w:rFonts w:ascii="Calibri" w:hAnsi="Calibri" w:cs="Calibri"/>
        </w:rPr>
        <w:t>des collégiens avec une démarche artistique</w:t>
      </w:r>
      <w:r w:rsidR="0053343B">
        <w:rPr>
          <w:rFonts w:ascii="Calibri" w:hAnsi="Calibri" w:cs="Calibri"/>
        </w:rPr>
        <w:t>.</w:t>
      </w:r>
      <w:r w:rsidR="00006719">
        <w:rPr>
          <w:rFonts w:ascii="Calibri" w:hAnsi="Calibri" w:cs="Calibri"/>
        </w:rPr>
        <w:t xml:space="preserve"> </w:t>
      </w:r>
      <w:r w:rsidR="007E09A2">
        <w:rPr>
          <w:rFonts w:ascii="Calibri" w:hAnsi="Calibri" w:cs="Calibri"/>
        </w:rPr>
        <w:t>L’artiste choisi</w:t>
      </w:r>
      <w:r w:rsidR="007A24A5">
        <w:rPr>
          <w:rFonts w:ascii="Calibri" w:hAnsi="Calibri" w:cs="Calibri"/>
        </w:rPr>
        <w:t>.e</w:t>
      </w:r>
      <w:r w:rsidR="007E09A2">
        <w:rPr>
          <w:rFonts w:ascii="Calibri" w:hAnsi="Calibri" w:cs="Calibri"/>
        </w:rPr>
        <w:t xml:space="preserve"> portera </w:t>
      </w:r>
      <w:r w:rsidR="00CB6EC1">
        <w:rPr>
          <w:rFonts w:ascii="Calibri" w:hAnsi="Calibri" w:cs="Calibri"/>
        </w:rPr>
        <w:t>u</w:t>
      </w:r>
      <w:r w:rsidR="006915FE">
        <w:rPr>
          <w:rFonts w:ascii="Calibri" w:hAnsi="Calibri" w:cs="Calibri"/>
        </w:rPr>
        <w:t>ne att</w:t>
      </w:r>
      <w:r w:rsidR="00CB6EC1">
        <w:rPr>
          <w:rFonts w:ascii="Calibri" w:hAnsi="Calibri" w:cs="Calibri"/>
        </w:rPr>
        <w:t xml:space="preserve">ention particulière </w:t>
      </w:r>
      <w:r w:rsidR="006915FE">
        <w:rPr>
          <w:rFonts w:ascii="Calibri" w:hAnsi="Calibri" w:cs="Calibri"/>
        </w:rPr>
        <w:t>a</w:t>
      </w:r>
      <w:r w:rsidR="001B3C29">
        <w:rPr>
          <w:rFonts w:ascii="Calibri" w:hAnsi="Calibri" w:cs="Calibri"/>
        </w:rPr>
        <w:t xml:space="preserve">ux actions en direction des collégiens. </w:t>
      </w:r>
      <w:r w:rsidRPr="00D75F3C" w:rsidR="00D75F3C">
        <w:rPr>
          <w:rFonts w:ascii="Calibri" w:hAnsi="Calibri" w:cs="Calibri"/>
        </w:rPr>
        <w:t xml:space="preserve"> </w:t>
      </w:r>
    </w:p>
    <w:p w:rsidR="004D5406" w:rsidP="00E86D43" w:rsidRDefault="004D5406" w14:paraId="385BF485" w14:textId="77777777">
      <w:pPr>
        <w:spacing w:after="0" w:line="240" w:lineRule="auto"/>
        <w:jc w:val="both"/>
        <w:rPr>
          <w:rFonts w:ascii="Calibri" w:hAnsi="Calibri" w:cs="Calibri"/>
        </w:rPr>
      </w:pPr>
    </w:p>
    <w:p w:rsidR="007377C0" w:rsidP="001E6073" w:rsidRDefault="00C23C2A" w14:paraId="1FFE2C14" w14:textId="268000B7">
      <w:pPr>
        <w:jc w:val="both"/>
      </w:pPr>
      <w:r>
        <w:t>Le</w:t>
      </w:r>
      <w:r w:rsidR="007E09A2">
        <w:t xml:space="preserve"> la</w:t>
      </w:r>
      <w:r>
        <w:t xml:space="preserve"> résident</w:t>
      </w:r>
      <w:r w:rsidR="007E09A2">
        <w:t>.e</w:t>
      </w:r>
      <w:r w:rsidR="007377C0">
        <w:t xml:space="preserve"> retenu</w:t>
      </w:r>
      <w:r w:rsidR="007E09A2">
        <w:t>.e</w:t>
      </w:r>
      <w:r w:rsidR="007377C0">
        <w:t xml:space="preserve"> disposera</w:t>
      </w:r>
      <w:r>
        <w:t xml:space="preserve"> </w:t>
      </w:r>
      <w:r w:rsidR="00726D65">
        <w:t>de 70% de son temps pour une</w:t>
      </w:r>
      <w:r w:rsidR="00D75F3C">
        <w:t xml:space="preserve"> création </w:t>
      </w:r>
      <w:r w:rsidR="007377C0">
        <w:t xml:space="preserve">personnelle, sur un projet qu’il </w:t>
      </w:r>
      <w:r w:rsidR="007E09A2">
        <w:t xml:space="preserve">elle </w:t>
      </w:r>
      <w:r w:rsidR="007377C0">
        <w:t>devra présenter</w:t>
      </w:r>
      <w:r w:rsidR="0075562E">
        <w:t xml:space="preserve"> et partager avec le collège, </w:t>
      </w:r>
      <w:r w:rsidR="007377C0">
        <w:t>la Médiathèque départementale</w:t>
      </w:r>
      <w:r w:rsidR="0075562E">
        <w:t xml:space="preserve"> et l</w:t>
      </w:r>
      <w:r w:rsidR="00B21241">
        <w:t>a médiathèque de proximité</w:t>
      </w:r>
      <w:r w:rsidR="007377C0">
        <w:t>. Il</w:t>
      </w:r>
      <w:r w:rsidR="007E09A2">
        <w:t xml:space="preserve"> elle</w:t>
      </w:r>
      <w:r w:rsidR="007377C0">
        <w:t xml:space="preserve"> disposera d’un bureau ou d’un espace de travail au sein du collège.</w:t>
      </w:r>
      <w:r>
        <w:t xml:space="preserve"> </w:t>
      </w:r>
      <w:r w:rsidR="00F44595">
        <w:t xml:space="preserve">30% du temps sera </w:t>
      </w:r>
      <w:r w:rsidR="00726D65">
        <w:t xml:space="preserve">consacré à des actions </w:t>
      </w:r>
      <w:r w:rsidR="00B21241">
        <w:t xml:space="preserve">numériques </w:t>
      </w:r>
      <w:r w:rsidR="00726D65">
        <w:t xml:space="preserve"> en direction des collégiens, </w:t>
      </w:r>
      <w:r w:rsidR="00F44595">
        <w:t>construit</w:t>
      </w:r>
      <w:r w:rsidR="00726D65">
        <w:t>es</w:t>
      </w:r>
      <w:r w:rsidR="007377C0">
        <w:t xml:space="preserve"> a</w:t>
      </w:r>
      <w:r w:rsidR="0075562E">
        <w:t xml:space="preserve">vec les équipes enseignantes et </w:t>
      </w:r>
      <w:r w:rsidR="007377C0">
        <w:t>la Médiathèque départ</w:t>
      </w:r>
      <w:r w:rsidR="00726D65">
        <w:t>ementale</w:t>
      </w:r>
      <w:r w:rsidR="007377C0">
        <w:t>. Des actions en périph</w:t>
      </w:r>
      <w:r w:rsidR="001B3C29">
        <w:t>érie avec les acteurs culturels</w:t>
      </w:r>
      <w:r w:rsidR="00D75F3C">
        <w:t xml:space="preserve"> </w:t>
      </w:r>
      <w:r w:rsidR="00662F9B">
        <w:t xml:space="preserve">locaux </w:t>
      </w:r>
      <w:r w:rsidR="00D75F3C">
        <w:t>(médiathèque</w:t>
      </w:r>
      <w:r w:rsidR="00726D65">
        <w:t>s</w:t>
      </w:r>
      <w:r w:rsidR="001B3C29">
        <w:t>, cinéma</w:t>
      </w:r>
      <w:r w:rsidR="007377C0">
        <w:t>, associations</w:t>
      </w:r>
      <w:r w:rsidR="00D75F3C">
        <w:t>,</w:t>
      </w:r>
      <w:r w:rsidR="00726D65">
        <w:t xml:space="preserve"> etc.</w:t>
      </w:r>
      <w:r w:rsidR="00764257">
        <w:t xml:space="preserve">) seront prévues </w:t>
      </w:r>
      <w:r w:rsidR="007377C0">
        <w:t xml:space="preserve">pour faire rayonner territorialement la résidence. </w:t>
      </w:r>
    </w:p>
    <w:p w:rsidR="007377C0" w:rsidP="007377C0" w:rsidRDefault="007377C0" w14:paraId="5F32AB3A" w14:textId="77777777">
      <w:r>
        <w:t xml:space="preserve">Le projet devra se réaliser et s’adapter aux conditions sanitaires en vigueur. </w:t>
      </w:r>
    </w:p>
    <w:p w:rsidRPr="008E39F6" w:rsidR="00991EE6" w:rsidP="007377C0" w:rsidRDefault="007377C0" w14:paraId="339441E4" w14:textId="16801475">
      <w:r>
        <w:t>Une à deux réunions de travail seront programmées avec le collège afin de structurer de façon partenariale</w:t>
      </w:r>
      <w:r w:rsidR="00764257">
        <w:t xml:space="preserve"> </w:t>
      </w:r>
      <w:r w:rsidR="00B21B9F">
        <w:t>la résidence</w:t>
      </w:r>
      <w:r w:rsidR="00726D65">
        <w:t>, qui débutera en s</w:t>
      </w:r>
      <w:r w:rsidR="00B21B9F">
        <w:t>eptembre</w:t>
      </w:r>
      <w:r w:rsidR="0075562E">
        <w:t xml:space="preserve"> 202</w:t>
      </w:r>
      <w:r w:rsidR="00B21241">
        <w:t>7</w:t>
      </w:r>
      <w:r w:rsidR="0075562E">
        <w:t xml:space="preserve"> et s’achèvera en juin 202</w:t>
      </w:r>
      <w:r w:rsidR="00B21241">
        <w:t>8</w:t>
      </w:r>
      <w:r w:rsidR="00D75F3C">
        <w:t>.</w:t>
      </w:r>
      <w:r>
        <w:t xml:space="preserve"> </w:t>
      </w:r>
    </w:p>
    <w:p w:rsidRPr="004C7E97" w:rsidR="00991EE6" w:rsidP="00991EE6" w:rsidRDefault="00991EE6" w14:paraId="25974556" w14:textId="77777777">
      <w:pPr>
        <w:spacing w:after="0" w:line="240" w:lineRule="auto"/>
        <w:rPr>
          <w:rFonts w:ascii="Calibri" w:hAnsi="Calibri" w:cs="Calibri"/>
          <w:b/>
          <w:bCs/>
          <w:sz w:val="24"/>
          <w:szCs w:val="24"/>
        </w:rPr>
      </w:pPr>
      <w:r w:rsidRPr="004C7E97">
        <w:rPr>
          <w:rFonts w:ascii="Calibri" w:hAnsi="Calibri" w:cs="Calibri"/>
          <w:b/>
          <w:bCs/>
          <w:sz w:val="24"/>
          <w:szCs w:val="24"/>
        </w:rPr>
        <w:t xml:space="preserve">Calendrier prévisionnel : </w:t>
      </w:r>
    </w:p>
    <w:p w:rsidRPr="00A92FD0" w:rsidR="00991EE6" w:rsidP="00991EE6" w:rsidRDefault="0047413E" w14:paraId="71CC11B2" w14:textId="19AAB62F">
      <w:pPr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  <w:b/>
        </w:rPr>
        <w:t>Vendredi 6 décembre 202</w:t>
      </w:r>
      <w:r w:rsidR="00B21241">
        <w:rPr>
          <w:rFonts w:ascii="Calibri" w:hAnsi="Calibri" w:cs="Calibri"/>
          <w:b/>
        </w:rPr>
        <w:t>6</w:t>
      </w:r>
      <w:r w:rsidR="001B3C29">
        <w:rPr>
          <w:rFonts w:ascii="Calibri" w:hAnsi="Calibri" w:cs="Calibri"/>
          <w:b/>
        </w:rPr>
        <w:t xml:space="preserve"> </w:t>
      </w:r>
      <w:r w:rsidR="00991EE6">
        <w:rPr>
          <w:rFonts w:ascii="Calibri" w:hAnsi="Calibri" w:cs="Calibri"/>
          <w:b/>
        </w:rPr>
        <w:t xml:space="preserve">: </w:t>
      </w:r>
      <w:r w:rsidR="00D971B4">
        <w:rPr>
          <w:rFonts w:ascii="Calibri" w:hAnsi="Calibri" w:cs="Calibri"/>
        </w:rPr>
        <w:t>Fin du dépôt des candidatures</w:t>
      </w:r>
      <w:r w:rsidRPr="00A92FD0" w:rsidR="00991EE6">
        <w:rPr>
          <w:rFonts w:ascii="Calibri" w:hAnsi="Calibri" w:cs="Calibri"/>
        </w:rPr>
        <w:t>.</w:t>
      </w:r>
    </w:p>
    <w:p w:rsidRPr="00A92FD0" w:rsidR="00991EE6" w:rsidP="00991EE6" w:rsidRDefault="0075562E" w14:paraId="3CCFCC15" w14:textId="71486226">
      <w:pPr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  <w:b/>
        </w:rPr>
        <w:t>Février 202</w:t>
      </w:r>
      <w:r w:rsidR="00B21241">
        <w:rPr>
          <w:rFonts w:ascii="Calibri" w:hAnsi="Calibri" w:cs="Calibri"/>
          <w:b/>
        </w:rPr>
        <w:t>7</w:t>
      </w:r>
      <w:r w:rsidRPr="00A92FD0" w:rsidR="00991EE6">
        <w:rPr>
          <w:rFonts w:ascii="Calibri" w:hAnsi="Calibri" w:cs="Calibri"/>
        </w:rPr>
        <w:t> :</w:t>
      </w:r>
      <w:r w:rsidR="007E09A2">
        <w:rPr>
          <w:rFonts w:ascii="Calibri" w:hAnsi="Calibri" w:cs="Calibri"/>
        </w:rPr>
        <w:t xml:space="preserve"> Rencontre de</w:t>
      </w:r>
      <w:r w:rsidR="0047413E">
        <w:rPr>
          <w:rFonts w:ascii="Calibri" w:hAnsi="Calibri" w:cs="Calibri"/>
        </w:rPr>
        <w:t>s</w:t>
      </w:r>
      <w:r w:rsidR="00991EE6">
        <w:rPr>
          <w:rFonts w:ascii="Calibri" w:hAnsi="Calibri" w:cs="Calibri"/>
        </w:rPr>
        <w:t xml:space="preserve"> deux </w:t>
      </w:r>
      <w:r w:rsidR="00583FDD">
        <w:rPr>
          <w:rFonts w:ascii="Calibri" w:hAnsi="Calibri" w:cs="Calibri"/>
        </w:rPr>
        <w:t xml:space="preserve">ou trois </w:t>
      </w:r>
      <w:r w:rsidR="007E09A2">
        <w:rPr>
          <w:rFonts w:ascii="Calibri" w:hAnsi="Calibri" w:cs="Calibri"/>
        </w:rPr>
        <w:t xml:space="preserve">candidats.es  pré-sélectionnés. ées </w:t>
      </w:r>
      <w:r w:rsidR="00991EE6">
        <w:rPr>
          <w:rFonts w:ascii="Calibri" w:hAnsi="Calibri" w:cs="Calibri"/>
        </w:rPr>
        <w:t>sur dossier</w:t>
      </w:r>
      <w:r w:rsidRPr="00A92FD0" w:rsidR="00991EE6">
        <w:rPr>
          <w:rFonts w:ascii="Calibri" w:hAnsi="Calibri" w:cs="Calibri"/>
        </w:rPr>
        <w:t xml:space="preserve"> par la Médiathèque dépa</w:t>
      </w:r>
      <w:r w:rsidR="00991EE6">
        <w:rPr>
          <w:rFonts w:ascii="Calibri" w:hAnsi="Calibri" w:cs="Calibri"/>
        </w:rPr>
        <w:t xml:space="preserve">rtementale </w:t>
      </w:r>
      <w:r w:rsidR="00662F9B">
        <w:rPr>
          <w:rFonts w:ascii="Calibri" w:hAnsi="Calibri" w:cs="Calibri"/>
        </w:rPr>
        <w:t xml:space="preserve">avec l’équipe pédagogique du collège </w:t>
      </w:r>
      <w:r w:rsidR="00D971B4">
        <w:rPr>
          <w:rFonts w:ascii="Calibri" w:hAnsi="Calibri" w:cs="Calibri"/>
        </w:rPr>
        <w:t>pour</w:t>
      </w:r>
      <w:r w:rsidR="007E09A2">
        <w:rPr>
          <w:rFonts w:ascii="Calibri" w:hAnsi="Calibri" w:cs="Calibri"/>
        </w:rPr>
        <w:t xml:space="preserve"> choix de l’artiste ou d’un</w:t>
      </w:r>
      <w:r w:rsidR="00991EE6">
        <w:rPr>
          <w:rFonts w:ascii="Calibri" w:hAnsi="Calibri" w:cs="Calibri"/>
        </w:rPr>
        <w:t xml:space="preserve"> collectif d’artistes</w:t>
      </w:r>
      <w:r w:rsidRPr="00A92FD0" w:rsidR="00991EE6">
        <w:rPr>
          <w:rFonts w:ascii="Calibri" w:hAnsi="Calibri" w:cs="Calibri"/>
        </w:rPr>
        <w:t>.</w:t>
      </w:r>
    </w:p>
    <w:p w:rsidRPr="00A92FD0" w:rsidR="00991EE6" w:rsidP="00991EE6" w:rsidRDefault="00991EE6" w14:paraId="0AD50332" w14:textId="27015554">
      <w:pPr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  <w:b/>
        </w:rPr>
        <w:t>Avril-mai</w:t>
      </w:r>
      <w:r w:rsidR="00B21241">
        <w:rPr>
          <w:rFonts w:ascii="Calibri" w:hAnsi="Calibri" w:cs="Calibri"/>
          <w:b/>
        </w:rPr>
        <w:t xml:space="preserve"> 2027</w:t>
      </w:r>
      <w:r w:rsidRPr="00A92FD0">
        <w:rPr>
          <w:rFonts w:ascii="Calibri" w:hAnsi="Calibri" w:cs="Calibri"/>
        </w:rPr>
        <w:t>:</w:t>
      </w:r>
      <w:r>
        <w:rPr>
          <w:rFonts w:ascii="Calibri" w:hAnsi="Calibri" w:cs="Calibri"/>
        </w:rPr>
        <w:t xml:space="preserve"> U</w:t>
      </w:r>
      <w:r w:rsidRPr="00A92FD0">
        <w:rPr>
          <w:rFonts w:ascii="Calibri" w:hAnsi="Calibri" w:cs="Calibri"/>
        </w:rPr>
        <w:t xml:space="preserve">ne à deux réunions de préfiguration de résidence. </w:t>
      </w:r>
    </w:p>
    <w:p w:rsidRPr="009F6A19" w:rsidR="00991EE6" w:rsidP="00991EE6" w:rsidRDefault="00991EE6" w14:paraId="28E8462B" w14:textId="77777777">
      <w:pPr>
        <w:spacing w:after="0" w:line="240" w:lineRule="auto"/>
        <w:rPr>
          <w:rFonts w:ascii="Calibri" w:hAnsi="Calibri" w:cs="Calibri"/>
          <w:b/>
          <w:bCs/>
        </w:rPr>
      </w:pPr>
    </w:p>
    <w:p w:rsidRPr="00A92FD0" w:rsidR="00991EE6" w:rsidP="00991EE6" w:rsidRDefault="00991EE6" w14:paraId="71D8B184" w14:textId="0A250192">
      <w:pPr>
        <w:spacing w:after="0" w:line="240" w:lineRule="auto"/>
        <w:rPr>
          <w:rFonts w:ascii="Calibri" w:hAnsi="Calibri" w:cs="Calibri"/>
        </w:rPr>
      </w:pPr>
      <w:r w:rsidRPr="009F6A19">
        <w:rPr>
          <w:rFonts w:ascii="Calibri" w:hAnsi="Calibri" w:cs="Calibri"/>
        </w:rPr>
        <w:t>La</w:t>
      </w:r>
      <w:r>
        <w:rPr>
          <w:rFonts w:ascii="Calibri" w:hAnsi="Calibri" w:cs="Calibri"/>
        </w:rPr>
        <w:t xml:space="preserve"> résidence est d’une durée de 10</w:t>
      </w:r>
      <w:r w:rsidRPr="009F6A19">
        <w:rPr>
          <w:rFonts w:ascii="Calibri" w:hAnsi="Calibri" w:cs="Calibri"/>
        </w:rPr>
        <w:t xml:space="preserve"> mois et peut se décliner selon plusieurs modalités en fonction des calendriers de chacun des acteurs du projet : soit une à deux journées de présence par semaine le temps de la résidence soit des jours regroupés.</w:t>
      </w:r>
      <w:r>
        <w:rPr>
          <w:rFonts w:ascii="Calibri" w:hAnsi="Calibri" w:cs="Calibri"/>
        </w:rPr>
        <w:t xml:space="preserve"> </w:t>
      </w:r>
      <w:r w:rsidR="008E39F6">
        <w:rPr>
          <w:rFonts w:ascii="Calibri" w:hAnsi="Calibri" w:cs="Calibri"/>
          <w:b/>
        </w:rPr>
        <w:t xml:space="preserve">Elle </w:t>
      </w:r>
      <w:r w:rsidR="001B3C29">
        <w:rPr>
          <w:rFonts w:ascii="Calibri" w:hAnsi="Calibri" w:cs="Calibri"/>
          <w:b/>
        </w:rPr>
        <w:t>se dérouler</w:t>
      </w:r>
      <w:r w:rsidR="008E39F6">
        <w:rPr>
          <w:rFonts w:ascii="Calibri" w:hAnsi="Calibri" w:cs="Calibri"/>
          <w:b/>
        </w:rPr>
        <w:t>a</w:t>
      </w:r>
      <w:r w:rsidR="0075562E">
        <w:rPr>
          <w:rFonts w:ascii="Calibri" w:hAnsi="Calibri" w:cs="Calibri"/>
          <w:b/>
        </w:rPr>
        <w:t xml:space="preserve"> de septembre 202</w:t>
      </w:r>
      <w:r w:rsidR="00B21241">
        <w:rPr>
          <w:rFonts w:ascii="Calibri" w:hAnsi="Calibri" w:cs="Calibri"/>
          <w:b/>
        </w:rPr>
        <w:t>7</w:t>
      </w:r>
      <w:r>
        <w:rPr>
          <w:rFonts w:ascii="Calibri" w:hAnsi="Calibri" w:cs="Calibri"/>
          <w:b/>
        </w:rPr>
        <w:t xml:space="preserve"> </w:t>
      </w:r>
      <w:r w:rsidR="0075562E">
        <w:rPr>
          <w:rFonts w:ascii="Calibri" w:hAnsi="Calibri" w:cs="Calibri"/>
          <w:b/>
        </w:rPr>
        <w:t>à Juin 202</w:t>
      </w:r>
      <w:r w:rsidR="00B21241">
        <w:rPr>
          <w:rFonts w:ascii="Calibri" w:hAnsi="Calibri" w:cs="Calibri"/>
          <w:b/>
        </w:rPr>
        <w:t>8</w:t>
      </w:r>
      <w:r>
        <w:rPr>
          <w:rFonts w:ascii="Calibri" w:hAnsi="Calibri" w:cs="Calibri"/>
          <w:b/>
        </w:rPr>
        <w:t xml:space="preserve">. </w:t>
      </w:r>
    </w:p>
    <w:p w:rsidR="00991EE6" w:rsidP="00991EE6" w:rsidRDefault="00991EE6" w14:paraId="211F0340" w14:textId="1F2B755F">
      <w:pPr>
        <w:spacing w:after="0" w:line="240" w:lineRule="auto"/>
        <w:rPr>
          <w:rFonts w:ascii="Calibri" w:hAnsi="Calibri" w:cs="Calibri"/>
        </w:rPr>
      </w:pPr>
      <w:r w:rsidRPr="009F6A19">
        <w:rPr>
          <w:rFonts w:ascii="Calibri" w:hAnsi="Calibri" w:cs="Calibri"/>
        </w:rPr>
        <w:t xml:space="preserve">Une à deux </w:t>
      </w:r>
      <w:r>
        <w:rPr>
          <w:rFonts w:ascii="Calibri" w:hAnsi="Calibri" w:cs="Calibri"/>
        </w:rPr>
        <w:t>réunions de préfiguration de résidence</w:t>
      </w:r>
      <w:r w:rsidRPr="009F6A19">
        <w:rPr>
          <w:rFonts w:ascii="Calibri" w:hAnsi="Calibri" w:cs="Calibri"/>
        </w:rPr>
        <w:t xml:space="preserve"> seront programmées </w:t>
      </w:r>
      <w:r>
        <w:rPr>
          <w:rFonts w:ascii="Calibri" w:hAnsi="Calibri" w:cs="Calibri"/>
        </w:rPr>
        <w:t xml:space="preserve">en avril- mai </w:t>
      </w:r>
      <w:r w:rsidR="0075562E">
        <w:rPr>
          <w:rFonts w:ascii="Calibri" w:hAnsi="Calibri" w:cs="Calibri"/>
        </w:rPr>
        <w:t>202</w:t>
      </w:r>
      <w:r w:rsidR="00B21241">
        <w:rPr>
          <w:rFonts w:ascii="Calibri" w:hAnsi="Calibri" w:cs="Calibri"/>
        </w:rPr>
        <w:t>7</w:t>
      </w:r>
      <w:r w:rsidR="007E09A2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>avec le résident</w:t>
      </w:r>
      <w:r w:rsidR="007E09A2">
        <w:rPr>
          <w:rFonts w:ascii="Calibri" w:hAnsi="Calibri" w:cs="Calibri"/>
        </w:rPr>
        <w:t xml:space="preserve"> sélectionné</w:t>
      </w:r>
      <w:r w:rsidR="008E39F6">
        <w:rPr>
          <w:rFonts w:ascii="Calibri" w:hAnsi="Calibri" w:cs="Calibri"/>
        </w:rPr>
        <w:t>.</w:t>
      </w:r>
      <w:r>
        <w:rPr>
          <w:rFonts w:ascii="Calibri" w:hAnsi="Calibri" w:cs="Calibri"/>
        </w:rPr>
        <w:t xml:space="preserve"> </w:t>
      </w:r>
    </w:p>
    <w:p w:rsidR="00991EE6" w:rsidP="00991EE6" w:rsidRDefault="00991EE6" w14:paraId="3DCC701D" w14:textId="77777777">
      <w:pPr>
        <w:spacing w:after="0" w:line="240" w:lineRule="auto"/>
        <w:rPr>
          <w:rFonts w:ascii="Calibri" w:hAnsi="Calibri" w:cs="Calibri"/>
        </w:rPr>
      </w:pPr>
    </w:p>
    <w:p w:rsidRPr="004C7E97" w:rsidR="00991EE6" w:rsidP="00991EE6" w:rsidRDefault="00991EE6" w14:paraId="66F5D569" w14:textId="77777777">
      <w:pPr>
        <w:spacing w:after="0" w:line="240" w:lineRule="auto"/>
        <w:rPr>
          <w:rFonts w:ascii="Calibri" w:hAnsi="Calibri" w:cs="Calibri"/>
          <w:b/>
          <w:sz w:val="24"/>
          <w:szCs w:val="24"/>
        </w:rPr>
      </w:pPr>
      <w:r w:rsidRPr="004C7E97">
        <w:rPr>
          <w:rFonts w:ascii="Calibri" w:hAnsi="Calibri" w:cs="Calibri"/>
          <w:b/>
          <w:sz w:val="24"/>
          <w:szCs w:val="24"/>
        </w:rPr>
        <w:t xml:space="preserve">Budget alloué par la Médiathèque départementale : </w:t>
      </w:r>
    </w:p>
    <w:p w:rsidRPr="009F6A19" w:rsidR="00991EE6" w:rsidP="00991EE6" w:rsidRDefault="00991EE6" w14:paraId="000904ED" w14:textId="1166BE83">
      <w:pPr>
        <w:spacing w:after="0" w:line="240" w:lineRule="auto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-</w:t>
      </w:r>
      <w:r w:rsidRPr="009F6A19">
        <w:rPr>
          <w:rFonts w:ascii="Calibri" w:hAnsi="Calibri" w:cs="Calibri"/>
          <w:b/>
        </w:rPr>
        <w:t>Le budget total de la ré</w:t>
      </w:r>
      <w:r>
        <w:rPr>
          <w:rFonts w:ascii="Calibri" w:hAnsi="Calibri" w:cs="Calibri"/>
          <w:b/>
        </w:rPr>
        <w:t>sidence est de 20 000</w:t>
      </w:r>
      <w:r w:rsidR="0047413E">
        <w:rPr>
          <w:rFonts w:ascii="Calibri" w:hAnsi="Calibri" w:cs="Calibri"/>
          <w:b/>
        </w:rPr>
        <w:t xml:space="preserve"> euros TTC, versé directement à l’artiste</w:t>
      </w:r>
      <w:r>
        <w:rPr>
          <w:rFonts w:ascii="Calibri" w:hAnsi="Calibri" w:cs="Calibri"/>
          <w:b/>
        </w:rPr>
        <w:t xml:space="preserve"> résident. </w:t>
      </w:r>
    </w:p>
    <w:p w:rsidR="00991EE6" w:rsidP="008E39F6" w:rsidRDefault="00991EE6" w14:paraId="4C637466" w14:textId="22815FFC">
      <w:pPr>
        <w:rPr>
          <w:rFonts w:ascii="Calibri" w:hAnsi="Calibri" w:cs="Calibri"/>
        </w:rPr>
      </w:pPr>
      <w:r w:rsidRPr="009F6A19">
        <w:rPr>
          <w:rFonts w:ascii="Calibri" w:hAnsi="Calibri" w:cs="Calibri"/>
        </w:rPr>
        <w:lastRenderedPageBreak/>
        <w:t xml:space="preserve">Ce </w:t>
      </w:r>
      <w:r>
        <w:rPr>
          <w:rFonts w:ascii="Calibri" w:hAnsi="Calibri" w:cs="Calibri"/>
        </w:rPr>
        <w:t>budget</w:t>
      </w:r>
      <w:r w:rsidR="00583FDD">
        <w:rPr>
          <w:rFonts w:ascii="Calibri" w:hAnsi="Calibri" w:cs="Calibri"/>
        </w:rPr>
        <w:t xml:space="preserve"> comprend l</w:t>
      </w:r>
      <w:r w:rsidR="008E39F6">
        <w:rPr>
          <w:rFonts w:ascii="Calibri" w:hAnsi="Calibri" w:cs="Calibri"/>
        </w:rPr>
        <w:t>a bourse de création</w:t>
      </w:r>
      <w:r w:rsidRPr="009F6A19">
        <w:rPr>
          <w:rFonts w:ascii="Calibri" w:hAnsi="Calibri" w:cs="Calibri"/>
        </w:rPr>
        <w:t>, les 30% d’actions culturelles, le matériel nécessaire à la réa</w:t>
      </w:r>
      <w:r w:rsidR="00F50C78">
        <w:rPr>
          <w:rFonts w:ascii="Calibri" w:hAnsi="Calibri" w:cs="Calibri"/>
        </w:rPr>
        <w:t>lisation</w:t>
      </w:r>
      <w:r w:rsidR="007E09A2">
        <w:rPr>
          <w:rFonts w:ascii="Calibri" w:hAnsi="Calibri" w:cs="Calibri"/>
        </w:rPr>
        <w:t xml:space="preserve"> des</w:t>
      </w:r>
      <w:r w:rsidR="00F50C78">
        <w:rPr>
          <w:rFonts w:ascii="Calibri" w:hAnsi="Calibri" w:cs="Calibri"/>
        </w:rPr>
        <w:t xml:space="preserve"> ateliers</w:t>
      </w:r>
      <w:r w:rsidR="007E09A2">
        <w:rPr>
          <w:rFonts w:ascii="Calibri" w:hAnsi="Calibri" w:cs="Calibri"/>
        </w:rPr>
        <w:t>, des cartes blanches ou</w:t>
      </w:r>
      <w:r w:rsidR="008E39F6">
        <w:rPr>
          <w:rFonts w:ascii="Calibri" w:hAnsi="Calibri" w:cs="Calibri"/>
        </w:rPr>
        <w:t xml:space="preserve"> participations d’invités extérieurs</w:t>
      </w:r>
      <w:r w:rsidR="0047413E">
        <w:rPr>
          <w:rFonts w:ascii="Calibri" w:hAnsi="Calibri" w:cs="Calibri"/>
        </w:rPr>
        <w:t>, les frais de déplacement et d’hébergement éventuels</w:t>
      </w:r>
      <w:r w:rsidRPr="00F50C78" w:rsidR="00F50C78">
        <w:rPr>
          <w:rFonts w:ascii="Calibri" w:hAnsi="Calibri" w:cs="Calibri"/>
        </w:rPr>
        <w:t>.</w:t>
      </w:r>
      <w:r w:rsidR="00F50C78">
        <w:rPr>
          <w:rFonts w:ascii="Calibri" w:hAnsi="Calibri" w:cs="Calibri"/>
        </w:rPr>
        <w:t xml:space="preserve"> </w:t>
      </w:r>
    </w:p>
    <w:p w:rsidR="00B21241" w:rsidP="00991EE6" w:rsidRDefault="00B21241" w14:paraId="4E4E5C10" w14:textId="77777777">
      <w:pPr>
        <w:spacing w:after="0" w:line="240" w:lineRule="auto"/>
        <w:rPr>
          <w:rFonts w:ascii="Calibri" w:hAnsi="Calibri" w:cs="Calibri"/>
          <w:b/>
          <w:bCs/>
          <w:sz w:val="28"/>
          <w:szCs w:val="28"/>
        </w:rPr>
      </w:pPr>
    </w:p>
    <w:p w:rsidR="00991EE6" w:rsidP="00991EE6" w:rsidRDefault="00991EE6" w14:paraId="136FD967" w14:textId="614279FA">
      <w:pPr>
        <w:spacing w:after="0" w:line="240" w:lineRule="auto"/>
        <w:rPr>
          <w:rFonts w:ascii="Calibri" w:hAnsi="Calibri" w:cs="Calibri"/>
          <w:b/>
          <w:bCs/>
          <w:sz w:val="28"/>
          <w:szCs w:val="28"/>
        </w:rPr>
      </w:pPr>
      <w:r w:rsidRPr="009F6A19">
        <w:rPr>
          <w:rFonts w:ascii="Calibri" w:hAnsi="Calibri" w:cs="Calibri"/>
          <w:b/>
          <w:bCs/>
          <w:sz w:val="28"/>
          <w:szCs w:val="28"/>
        </w:rPr>
        <w:t>Candidature :</w:t>
      </w:r>
    </w:p>
    <w:p w:rsidRPr="008E39F6" w:rsidR="008E39F6" w:rsidP="008E39F6" w:rsidRDefault="008E39F6" w14:paraId="671B6127" w14:textId="08297BAD">
      <w:pPr>
        <w:spacing w:after="0" w:line="240" w:lineRule="auto"/>
        <w:rPr>
          <w:rFonts w:cstheme="minorHAnsi"/>
        </w:rPr>
      </w:pPr>
      <w:r w:rsidRPr="008E39F6">
        <w:rPr>
          <w:rFonts w:cstheme="minorHAnsi"/>
        </w:rPr>
        <w:t>Le dossier de candi</w:t>
      </w:r>
      <w:r w:rsidR="0047413E">
        <w:rPr>
          <w:rFonts w:cstheme="minorHAnsi"/>
        </w:rPr>
        <w:t xml:space="preserve">dature doit comporter une note d’intention qui précise </w:t>
      </w:r>
      <w:r w:rsidR="00535865">
        <w:rPr>
          <w:rFonts w:cstheme="minorHAnsi"/>
        </w:rPr>
        <w:t>le</w:t>
      </w:r>
      <w:r w:rsidR="00C41D2E">
        <w:rPr>
          <w:rFonts w:cstheme="minorHAnsi"/>
        </w:rPr>
        <w:t xml:space="preserve"> projet pour cette résidence, </w:t>
      </w:r>
      <w:r w:rsidR="0047413E">
        <w:rPr>
          <w:rFonts w:cstheme="minorHAnsi"/>
        </w:rPr>
        <w:t>la démarche de création en lien avec l</w:t>
      </w:r>
      <w:r w:rsidR="00B21241">
        <w:rPr>
          <w:rFonts w:cstheme="minorHAnsi"/>
        </w:rPr>
        <w:t>es arts numériques</w:t>
      </w:r>
      <w:r w:rsidR="0047413E">
        <w:rPr>
          <w:rFonts w:cstheme="minorHAnsi"/>
        </w:rPr>
        <w:t xml:space="preserve">, </w:t>
      </w:r>
      <w:r w:rsidR="00C41D2E">
        <w:rPr>
          <w:rFonts w:cstheme="minorHAnsi"/>
        </w:rPr>
        <w:t>des pistes</w:t>
      </w:r>
      <w:r w:rsidR="0047413E">
        <w:rPr>
          <w:rFonts w:cstheme="minorHAnsi"/>
        </w:rPr>
        <w:t xml:space="preserve"> d’actions en direction de collégiens. Une présentation de l’artiste et des actions déjà réalisées. </w:t>
      </w:r>
    </w:p>
    <w:p w:rsidRPr="008E39F6" w:rsidR="008E39F6" w:rsidP="008E39F6" w:rsidRDefault="008E39F6" w14:paraId="206AFFDE" w14:textId="77777777">
      <w:pPr>
        <w:spacing w:after="0" w:line="240" w:lineRule="auto"/>
        <w:rPr>
          <w:rFonts w:cstheme="minorHAnsi"/>
          <w:b/>
          <w:bCs/>
        </w:rPr>
      </w:pPr>
    </w:p>
    <w:p w:rsidRPr="008E39F6" w:rsidR="008E39F6" w:rsidP="008E39F6" w:rsidRDefault="008E39F6" w14:paraId="43E6B44D" w14:textId="77777777">
      <w:pPr>
        <w:spacing w:after="0" w:line="240" w:lineRule="auto"/>
        <w:rPr>
          <w:rFonts w:ascii="Calibri" w:hAnsi="Calibri" w:cs="Calibri"/>
        </w:rPr>
      </w:pPr>
      <w:r w:rsidRPr="008E39F6">
        <w:rPr>
          <w:rFonts w:ascii="Calibri" w:hAnsi="Calibri" w:cs="Calibri"/>
        </w:rPr>
        <w:t>Le dossier de candidature est à déposer auprès de :</w:t>
      </w:r>
    </w:p>
    <w:p w:rsidRPr="008E39F6" w:rsidR="008E39F6" w:rsidP="008E39F6" w:rsidRDefault="00893195" w14:paraId="049FC0D9" w14:textId="37DE4E8D">
      <w:pPr>
        <w:spacing w:after="0" w:line="240" w:lineRule="auto"/>
        <w:rPr>
          <w:rFonts w:ascii="Calibri" w:hAnsi="Calibri" w:cs="Calibri"/>
        </w:rPr>
      </w:pPr>
      <w:hyperlink w:history="1" r:id="rId12">
        <w:r w:rsidRPr="008E39F6" w:rsidR="008E39F6">
          <w:rPr>
            <w:rFonts w:ascii="Calibri" w:hAnsi="Calibri" w:cs="Calibri"/>
            <w:color w:val="0563C1"/>
            <w:u w:val="single"/>
          </w:rPr>
          <w:t>valerie.petit@departement77.fr</w:t>
        </w:r>
      </w:hyperlink>
      <w:r w:rsidRPr="008E39F6" w:rsidR="008E39F6">
        <w:rPr>
          <w:rFonts w:ascii="Calibri" w:hAnsi="Calibri" w:cs="Calibri"/>
        </w:rPr>
        <w:t xml:space="preserve"> </w:t>
      </w:r>
      <w:r w:rsidR="00B21241">
        <w:rPr>
          <w:rFonts w:ascii="Calibri" w:hAnsi="Calibri" w:cs="Calibri"/>
        </w:rPr>
        <w:t xml:space="preserve">et </w:t>
      </w:r>
      <w:hyperlink w:history="1" r:id="rId13">
        <w:r w:rsidRPr="00427A3D" w:rsidR="00B21241">
          <w:rPr>
            <w:rStyle w:val="Lienhypertexte"/>
            <w:rFonts w:ascii="Calibri" w:hAnsi="Calibri" w:cs="Calibri"/>
          </w:rPr>
          <w:t>pauline.duterville@departement77.fr</w:t>
        </w:r>
      </w:hyperlink>
      <w:r w:rsidR="00B21241">
        <w:rPr>
          <w:rFonts w:ascii="Calibri" w:hAnsi="Calibri" w:cs="Calibri"/>
        </w:rPr>
        <w:t xml:space="preserve"> </w:t>
      </w:r>
      <w:r w:rsidRPr="008E39F6" w:rsidR="008E39F6">
        <w:rPr>
          <w:rFonts w:ascii="Calibri" w:hAnsi="Calibri" w:cs="Calibri"/>
          <w:color w:val="FF0000"/>
        </w:rPr>
        <w:t xml:space="preserve">avant le </w:t>
      </w:r>
      <w:r w:rsidR="0047413E">
        <w:rPr>
          <w:rFonts w:ascii="Calibri" w:hAnsi="Calibri" w:cs="Calibri"/>
          <w:color w:val="FF0000"/>
        </w:rPr>
        <w:t>6 décembre 202</w:t>
      </w:r>
      <w:r w:rsidR="00B21241">
        <w:rPr>
          <w:rFonts w:ascii="Calibri" w:hAnsi="Calibri" w:cs="Calibri"/>
          <w:color w:val="FF0000"/>
        </w:rPr>
        <w:t>6</w:t>
      </w:r>
      <w:r w:rsidRPr="008E39F6" w:rsidR="008E39F6">
        <w:rPr>
          <w:rFonts w:ascii="Calibri" w:hAnsi="Calibri" w:cs="Calibri"/>
        </w:rPr>
        <w:t>.</w:t>
      </w:r>
    </w:p>
    <w:p w:rsidRPr="008E39F6" w:rsidR="008E39F6" w:rsidP="008E39F6" w:rsidRDefault="00565222" w14:paraId="7FB5F442" w14:textId="6455E1DA">
      <w:pPr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L</w:t>
      </w:r>
      <w:r w:rsidRPr="008E39F6" w:rsidR="008E39F6">
        <w:rPr>
          <w:rFonts w:ascii="Calibri" w:hAnsi="Calibri" w:cs="Calibri"/>
        </w:rPr>
        <w:t>a Médiathèque départementale avisera le</w:t>
      </w:r>
      <w:r w:rsidR="0047413E">
        <w:rPr>
          <w:rFonts w:ascii="Calibri" w:hAnsi="Calibri" w:cs="Calibri"/>
        </w:rPr>
        <w:t>s deux ou trois artistes pré-sélectionnés sur dossier début janvier 202</w:t>
      </w:r>
      <w:r w:rsidR="00B21241">
        <w:rPr>
          <w:rFonts w:ascii="Calibri" w:hAnsi="Calibri" w:cs="Calibri"/>
        </w:rPr>
        <w:t>7</w:t>
      </w:r>
      <w:r w:rsidR="0047413E">
        <w:rPr>
          <w:rFonts w:ascii="Calibri" w:hAnsi="Calibri" w:cs="Calibri"/>
        </w:rPr>
        <w:t xml:space="preserve"> et fixera avec eux un temps d’audition en février 202</w:t>
      </w:r>
      <w:r w:rsidR="00B21241">
        <w:rPr>
          <w:rFonts w:ascii="Calibri" w:hAnsi="Calibri" w:cs="Calibri"/>
        </w:rPr>
        <w:t>7</w:t>
      </w:r>
      <w:r w:rsidRPr="008E39F6" w:rsidR="008E39F6">
        <w:rPr>
          <w:rFonts w:ascii="Calibri" w:hAnsi="Calibri" w:cs="Calibri"/>
        </w:rPr>
        <w:t xml:space="preserve">. </w:t>
      </w:r>
    </w:p>
    <w:p w:rsidRPr="008E39F6" w:rsidR="008E39F6" w:rsidP="008E39F6" w:rsidRDefault="008E39F6" w14:paraId="0268875C" w14:textId="77777777">
      <w:pPr>
        <w:spacing w:after="0" w:line="240" w:lineRule="auto"/>
        <w:rPr>
          <w:rFonts w:ascii="Calibri" w:hAnsi="Calibri" w:cs="Calibri"/>
        </w:rPr>
      </w:pPr>
    </w:p>
    <w:p w:rsidR="008E39F6" w:rsidP="008E39F6" w:rsidRDefault="008E39F6" w14:paraId="7F1D7FCD" w14:textId="77777777">
      <w:pPr>
        <w:spacing w:after="0" w:line="240" w:lineRule="auto"/>
        <w:rPr>
          <w:rFonts w:ascii="Calibri" w:hAnsi="Calibri" w:cs="Calibri"/>
          <w:b/>
        </w:rPr>
      </w:pPr>
      <w:r w:rsidRPr="008E39F6">
        <w:rPr>
          <w:rFonts w:ascii="Calibri" w:hAnsi="Calibri" w:cs="Calibri"/>
          <w:b/>
        </w:rPr>
        <w:t>Critères de sélection :</w:t>
      </w:r>
    </w:p>
    <w:p w:rsidRPr="008E39F6" w:rsidR="00DE7C87" w:rsidP="008E39F6" w:rsidRDefault="0047413E" w14:paraId="1610EA48" w14:textId="79D8D9B3">
      <w:pPr>
        <w:spacing w:after="0" w:line="240" w:lineRule="auto"/>
        <w:rPr>
          <w:rFonts w:ascii="Calibri" w:hAnsi="Calibri" w:cs="Calibri"/>
          <w:b/>
        </w:rPr>
      </w:pPr>
      <w:r>
        <w:rPr>
          <w:rFonts w:ascii="Calibri" w:hAnsi="Calibri" w:cs="Calibri"/>
        </w:rPr>
        <w:t>-Exigence, qualité et or</w:t>
      </w:r>
      <w:r w:rsidR="00194290">
        <w:rPr>
          <w:rFonts w:ascii="Calibri" w:hAnsi="Calibri" w:cs="Calibri"/>
        </w:rPr>
        <w:t>iginalité de la démarche</w:t>
      </w:r>
      <w:r w:rsidR="00893195">
        <w:rPr>
          <w:rFonts w:ascii="Calibri" w:hAnsi="Calibri" w:cs="Calibri"/>
        </w:rPr>
        <w:t xml:space="preserve"> de</w:t>
      </w:r>
      <w:r>
        <w:rPr>
          <w:rFonts w:ascii="Calibri" w:hAnsi="Calibri" w:cs="Calibri"/>
        </w:rPr>
        <w:t xml:space="preserve"> création</w:t>
      </w:r>
    </w:p>
    <w:p w:rsidR="008E39F6" w:rsidP="008E39F6" w:rsidRDefault="0047413E" w14:paraId="29BCE233" w14:textId="11A7C102">
      <w:pPr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-Pertinence des actions d’</w:t>
      </w:r>
      <w:r w:rsidR="007A24A5">
        <w:rPr>
          <w:rFonts w:ascii="Calibri" w:hAnsi="Calibri" w:cs="Calibri"/>
        </w:rPr>
        <w:t xml:space="preserve">éducation </w:t>
      </w:r>
      <w:r w:rsidR="00B21241">
        <w:rPr>
          <w:rFonts w:ascii="Calibri" w:hAnsi="Calibri" w:cs="Calibri"/>
        </w:rPr>
        <w:t xml:space="preserve">numérique, </w:t>
      </w:r>
      <w:r w:rsidR="007A24A5">
        <w:rPr>
          <w:rFonts w:ascii="Calibri" w:hAnsi="Calibri" w:cs="Calibri"/>
        </w:rPr>
        <w:t>artistique et culturelle</w:t>
      </w:r>
      <w:r>
        <w:rPr>
          <w:rFonts w:ascii="Calibri" w:hAnsi="Calibri" w:cs="Calibri"/>
        </w:rPr>
        <w:t xml:space="preserve"> proposées en direction des collégiens</w:t>
      </w:r>
    </w:p>
    <w:p w:rsidRPr="00B21241" w:rsidR="00194290" w:rsidP="00B21241" w:rsidRDefault="00DE7C87" w14:paraId="105DEF2C" w14:textId="7645D1F3">
      <w:pPr>
        <w:shd w:val="clear" w:color="auto" w:fill="FFFFFF"/>
        <w:spacing w:after="0" w:line="240" w:lineRule="auto"/>
        <w:textAlignment w:val="baseline"/>
        <w:rPr>
          <w:rFonts w:ascii="Calibri" w:hAnsi="Calibri" w:eastAsia="Times New Roman" w:cs="Calibri"/>
          <w:color w:val="000000"/>
          <w:sz w:val="24"/>
          <w:szCs w:val="24"/>
          <w:lang w:eastAsia="fr-FR"/>
        </w:rPr>
      </w:pPr>
      <w:r>
        <w:rPr>
          <w:rFonts w:ascii="Calibri" w:hAnsi="Calibri" w:eastAsia="Times New Roman" w:cs="Calibri"/>
          <w:color w:val="000000"/>
          <w:sz w:val="24"/>
          <w:szCs w:val="24"/>
          <w:lang w:eastAsia="fr-FR"/>
        </w:rPr>
        <w:t>-</w:t>
      </w:r>
      <w:r w:rsidR="00867F49">
        <w:rPr>
          <w:rFonts w:ascii="Calibri" w:hAnsi="Calibri" w:eastAsia="Times New Roman" w:cs="Calibri"/>
          <w:color w:val="000000"/>
          <w:lang w:eastAsia="fr-FR"/>
        </w:rPr>
        <w:t>Capacité de l’artiste</w:t>
      </w:r>
      <w:r w:rsidR="00194290">
        <w:rPr>
          <w:rFonts w:ascii="Calibri" w:hAnsi="Calibri" w:eastAsia="Times New Roman" w:cs="Calibri"/>
          <w:color w:val="000000"/>
          <w:lang w:eastAsia="fr-FR"/>
        </w:rPr>
        <w:t xml:space="preserve"> à réaliser de la médiation </w:t>
      </w:r>
    </w:p>
    <w:p w:rsidRPr="008E39F6" w:rsidR="00194290" w:rsidP="00194290" w:rsidRDefault="00194290" w14:paraId="7EAD29D9" w14:textId="77777777">
      <w:pPr>
        <w:spacing w:after="0" w:line="240" w:lineRule="auto"/>
        <w:rPr>
          <w:rFonts w:ascii="Calibri" w:hAnsi="Calibri" w:cs="Calibri"/>
        </w:rPr>
      </w:pPr>
      <w:r w:rsidRPr="008E39F6">
        <w:rPr>
          <w:rFonts w:ascii="Calibri" w:hAnsi="Calibri" w:cs="Calibri"/>
        </w:rPr>
        <w:t>- Prise en compte et adaptabilité du projet en fonction des objectifs des équipes enseignantes et de la Médiathèque départementale</w:t>
      </w:r>
    </w:p>
    <w:p w:rsidRPr="008E39F6" w:rsidR="00194290" w:rsidP="00194290" w:rsidRDefault="00194290" w14:paraId="542B52E1" w14:textId="77777777">
      <w:pPr>
        <w:spacing w:after="0" w:line="240" w:lineRule="auto"/>
        <w:rPr>
          <w:rFonts w:ascii="Calibri" w:hAnsi="Calibri" w:cs="Calibri"/>
        </w:rPr>
      </w:pPr>
      <w:r w:rsidRPr="008E39F6">
        <w:rPr>
          <w:rFonts w:ascii="Calibri" w:hAnsi="Calibri" w:cs="Calibri"/>
        </w:rPr>
        <w:t>- Adaptabilité aux conditions sanitaires en vigueur</w:t>
      </w:r>
    </w:p>
    <w:p w:rsidRPr="008E39F6" w:rsidR="00194290" w:rsidP="00194290" w:rsidRDefault="00194290" w14:paraId="1D17750E" w14:textId="77777777">
      <w:pPr>
        <w:spacing w:after="0" w:line="240" w:lineRule="auto"/>
        <w:rPr>
          <w:rFonts w:ascii="Calibri" w:hAnsi="Calibri" w:cs="Calibri"/>
        </w:rPr>
      </w:pPr>
      <w:r w:rsidRPr="008E39F6">
        <w:rPr>
          <w:rFonts w:ascii="Calibri" w:hAnsi="Calibri" w:cs="Calibri"/>
        </w:rPr>
        <w:t xml:space="preserve">- Respect et efficience de l’utilisation du budget des 20 000 euros, aucune somme supplémentaire ne sera allouée. </w:t>
      </w:r>
    </w:p>
    <w:p w:rsidRPr="008E39F6" w:rsidR="00194290" w:rsidP="00194290" w:rsidRDefault="00194290" w14:paraId="27F26278" w14:textId="77777777">
      <w:pPr>
        <w:spacing w:after="0" w:line="240" w:lineRule="auto"/>
        <w:rPr>
          <w:rFonts w:ascii="Calibri" w:hAnsi="Calibri" w:cs="Calibri"/>
        </w:rPr>
      </w:pPr>
    </w:p>
    <w:p w:rsidRPr="008E39F6" w:rsidR="00194290" w:rsidP="50088DE0" w:rsidRDefault="00194290" w14:paraId="18B85AE8" w14:textId="7D8E9E2A">
      <w:pPr>
        <w:spacing w:after="0" w:line="240" w:lineRule="auto"/>
        <w:rPr>
          <w:rFonts w:ascii="Calibri" w:hAnsi="Calibri" w:cs="Calibri"/>
          <w:b w:val="1"/>
          <w:bCs w:val="1"/>
        </w:rPr>
      </w:pPr>
      <w:r w:rsidRPr="50088DE0" w:rsidR="00194290">
        <w:rPr>
          <w:rFonts w:ascii="Calibri" w:hAnsi="Calibri" w:cs="Calibri"/>
          <w:b w:val="1"/>
          <w:bCs w:val="1"/>
        </w:rPr>
        <w:t>Comité de sélecti</w:t>
      </w:r>
      <w:r w:rsidRPr="50088DE0" w:rsidR="00194290">
        <w:rPr>
          <w:rFonts w:ascii="Calibri" w:hAnsi="Calibri" w:cs="Calibri"/>
          <w:b w:val="1"/>
          <w:bCs w:val="1"/>
        </w:rPr>
        <w:t>on</w:t>
      </w:r>
      <w:r w:rsidRPr="50088DE0" w:rsidR="18F2A0D2">
        <w:rPr>
          <w:rFonts w:ascii="Calibri" w:hAnsi="Calibri" w:cs="Calibri"/>
          <w:b w:val="1"/>
          <w:bCs w:val="1"/>
        </w:rPr>
        <w:t xml:space="preserve"> </w:t>
      </w:r>
      <w:r w:rsidRPr="50088DE0" w:rsidR="00194290">
        <w:rPr>
          <w:rFonts w:ascii="Calibri" w:hAnsi="Calibri" w:cs="Calibri"/>
          <w:b w:val="1"/>
          <w:bCs w:val="1"/>
        </w:rPr>
        <w:t xml:space="preserve">: </w:t>
      </w:r>
    </w:p>
    <w:p w:rsidRPr="008E39F6" w:rsidR="00194290" w:rsidP="00194290" w:rsidRDefault="00194290" w14:paraId="73842A6E" w14:textId="77777777">
      <w:pPr>
        <w:spacing w:after="0" w:line="240" w:lineRule="auto"/>
        <w:rPr>
          <w:rFonts w:ascii="Calibri" w:hAnsi="Calibri" w:cs="Calibri"/>
        </w:rPr>
      </w:pPr>
      <w:r w:rsidRPr="008E39F6">
        <w:rPr>
          <w:rFonts w:ascii="Calibri" w:hAnsi="Calibri" w:cs="Calibri"/>
        </w:rPr>
        <w:t>Deux représentants de la Médiathèque départementale</w:t>
      </w:r>
    </w:p>
    <w:p w:rsidRPr="008E39F6" w:rsidR="00194290" w:rsidP="00194290" w:rsidRDefault="00194290" w14:paraId="305CA7FC" w14:textId="77777777">
      <w:pPr>
        <w:spacing w:after="0" w:line="240" w:lineRule="auto"/>
        <w:rPr>
          <w:rFonts w:ascii="Calibri" w:hAnsi="Calibri" w:cs="Calibri"/>
        </w:rPr>
      </w:pPr>
      <w:r w:rsidRPr="008E39F6">
        <w:rPr>
          <w:rFonts w:ascii="Calibri" w:hAnsi="Calibri" w:cs="Calibri"/>
        </w:rPr>
        <w:t>Un représentant de l’Education Nationale</w:t>
      </w:r>
    </w:p>
    <w:p w:rsidRPr="008E39F6" w:rsidR="006C539E" w:rsidP="00194290" w:rsidRDefault="00194290" w14:paraId="2CCFB49D" w14:textId="003934B2">
      <w:pPr>
        <w:spacing w:after="0" w:line="240" w:lineRule="auto"/>
        <w:rPr>
          <w:rFonts w:ascii="Calibri" w:hAnsi="Calibri" w:cs="Calibri"/>
        </w:rPr>
      </w:pPr>
      <w:r w:rsidRPr="008E39F6">
        <w:rPr>
          <w:rFonts w:ascii="Calibri" w:hAnsi="Calibri" w:cs="Calibri"/>
        </w:rPr>
        <w:t>Un représentant de la Direction des Affaires Culturelles du Département</w:t>
      </w:r>
    </w:p>
    <w:p w:rsidRPr="008E39F6" w:rsidR="00194290" w:rsidP="00194290" w:rsidRDefault="00194290" w14:paraId="78F94E15" w14:textId="77777777">
      <w:pPr>
        <w:spacing w:after="0" w:line="240" w:lineRule="auto"/>
        <w:rPr>
          <w:rFonts w:ascii="Calibri" w:hAnsi="Calibri" w:cs="Calibri"/>
        </w:rPr>
      </w:pPr>
      <w:r w:rsidRPr="008E39F6">
        <w:rPr>
          <w:rFonts w:ascii="Calibri" w:hAnsi="Calibri" w:cs="Calibri"/>
        </w:rPr>
        <w:t>Un ou deux élus départementaux</w:t>
      </w:r>
    </w:p>
    <w:p w:rsidRPr="008E39F6" w:rsidR="00194290" w:rsidP="00194290" w:rsidRDefault="00194290" w14:paraId="0F357072" w14:textId="77777777">
      <w:pPr>
        <w:spacing w:after="0" w:line="240" w:lineRule="auto"/>
        <w:rPr>
          <w:rFonts w:ascii="Calibri" w:hAnsi="Calibri" w:cs="Calibri"/>
        </w:rPr>
      </w:pPr>
    </w:p>
    <w:p w:rsidRPr="00DE7C87" w:rsidR="00DE7C87" w:rsidP="00DE7C87" w:rsidRDefault="00DE7C87" w14:paraId="79E158FE" w14:textId="77777777">
      <w:pPr>
        <w:shd w:val="clear" w:color="auto" w:fill="FFFFFF"/>
        <w:spacing w:after="0" w:line="240" w:lineRule="auto"/>
        <w:textAlignment w:val="baseline"/>
        <w:rPr>
          <w:rFonts w:ascii="Segoe UI" w:hAnsi="Segoe UI" w:eastAsia="Times New Roman" w:cs="Segoe UI"/>
          <w:color w:val="242424"/>
          <w:sz w:val="23"/>
          <w:szCs w:val="23"/>
          <w:lang w:eastAsia="fr-FR"/>
        </w:rPr>
      </w:pPr>
    </w:p>
    <w:p w:rsidR="00DE7C87" w:rsidP="00DE7C87" w:rsidRDefault="006C539E" w14:paraId="13866ACC" w14:textId="0639F53D">
      <w:pPr>
        <w:shd w:val="clear" w:color="auto" w:fill="FFFFFF"/>
        <w:spacing w:after="0" w:line="240" w:lineRule="auto"/>
        <w:textAlignment w:val="baseline"/>
        <w:rPr>
          <w:rFonts w:ascii="Calibri" w:hAnsi="Calibri" w:eastAsia="Times New Roman" w:cs="Calibri"/>
          <w:color w:val="000000"/>
          <w:sz w:val="24"/>
          <w:szCs w:val="24"/>
          <w:lang w:eastAsia="fr-FR"/>
        </w:rPr>
      </w:pPr>
      <w:r>
        <w:rPr>
          <w:rFonts w:ascii="Calibri" w:hAnsi="Calibri" w:eastAsia="Times New Roman" w:cs="Calibri"/>
          <w:color w:val="000000"/>
          <w:sz w:val="24"/>
          <w:szCs w:val="24"/>
          <w:lang w:eastAsia="fr-FR"/>
        </w:rPr>
        <w:t>Pour en savoir plus :</w:t>
      </w:r>
    </w:p>
    <w:p w:rsidR="006C539E" w:rsidP="00DE7C87" w:rsidRDefault="00893195" w14:paraId="7881E9CB" w14:textId="2809C593">
      <w:pPr>
        <w:shd w:val="clear" w:color="auto" w:fill="FFFFFF"/>
        <w:spacing w:after="0" w:line="240" w:lineRule="auto"/>
        <w:textAlignment w:val="baseline"/>
        <w:rPr>
          <w:rFonts w:ascii="Calibri" w:hAnsi="Calibri" w:eastAsia="Times New Roman" w:cs="Calibri"/>
          <w:color w:val="000000"/>
          <w:sz w:val="24"/>
          <w:szCs w:val="24"/>
          <w:lang w:eastAsia="fr-FR"/>
        </w:rPr>
      </w:pPr>
      <w:hyperlink w:history="1" r:id="rId14">
        <w:r w:rsidRPr="007109E2" w:rsidR="00535865">
          <w:rPr>
            <w:rStyle w:val="Lienhypertexte"/>
            <w:rFonts w:ascii="Calibri" w:hAnsi="Calibri" w:eastAsia="Times New Roman" w:cs="Calibri"/>
            <w:sz w:val="24"/>
            <w:szCs w:val="24"/>
            <w:lang w:eastAsia="fr-FR"/>
          </w:rPr>
          <w:t>https://mediatheque.seine-et-marne.fr/fr/la-residence-de-creation-au-college</w:t>
        </w:r>
      </w:hyperlink>
    </w:p>
    <w:p w:rsidRPr="00DE7C87" w:rsidR="00535865" w:rsidP="00DE7C87" w:rsidRDefault="00535865" w14:paraId="7012C08A" w14:textId="77777777">
      <w:pPr>
        <w:shd w:val="clear" w:color="auto" w:fill="FFFFFF"/>
        <w:spacing w:after="0" w:line="240" w:lineRule="auto"/>
        <w:textAlignment w:val="baseline"/>
        <w:rPr>
          <w:rFonts w:ascii="Calibri" w:hAnsi="Calibri" w:eastAsia="Times New Roman" w:cs="Calibri"/>
          <w:color w:val="000000"/>
          <w:sz w:val="24"/>
          <w:szCs w:val="24"/>
          <w:lang w:eastAsia="fr-FR"/>
        </w:rPr>
      </w:pPr>
    </w:p>
    <w:p w:rsidRPr="00565222" w:rsidR="008E39F6" w:rsidP="008E39F6" w:rsidRDefault="008E39F6" w14:paraId="56DCB51F" w14:textId="5F65E06D">
      <w:pPr>
        <w:spacing w:after="0" w:line="240" w:lineRule="auto"/>
        <w:rPr>
          <w:rFonts w:ascii="Calibri" w:hAnsi="Calibri" w:cs="Calibri"/>
        </w:rPr>
      </w:pPr>
    </w:p>
    <w:p w:rsidRPr="008E39F6" w:rsidR="008E39F6" w:rsidP="008E39F6" w:rsidRDefault="008E39F6" w14:paraId="6C1D55D4" w14:textId="77777777">
      <w:pPr>
        <w:spacing w:after="0" w:line="240" w:lineRule="auto"/>
        <w:rPr>
          <w:rFonts w:ascii="Calibri" w:hAnsi="Calibri" w:cs="Calibri"/>
        </w:rPr>
      </w:pPr>
    </w:p>
    <w:p w:rsidRPr="008E39F6" w:rsidR="008E39F6" w:rsidP="008E39F6" w:rsidRDefault="008E39F6" w14:paraId="3C72919D" w14:textId="77777777">
      <w:pPr>
        <w:spacing w:after="0" w:line="240" w:lineRule="auto"/>
        <w:rPr>
          <w:rFonts w:ascii="Calibri" w:hAnsi="Calibri" w:cs="Calibri"/>
        </w:rPr>
      </w:pPr>
    </w:p>
    <w:p w:rsidRPr="009F6A19" w:rsidR="008E39F6" w:rsidP="00991EE6" w:rsidRDefault="008E39F6" w14:paraId="12BFE75C" w14:textId="77777777">
      <w:pPr>
        <w:spacing w:after="0" w:line="240" w:lineRule="auto"/>
        <w:rPr>
          <w:rFonts w:ascii="Calibri" w:hAnsi="Calibri" w:cs="Calibri"/>
          <w:b/>
          <w:bCs/>
          <w:sz w:val="28"/>
          <w:szCs w:val="28"/>
        </w:rPr>
      </w:pPr>
    </w:p>
    <w:p w:rsidR="007377C0" w:rsidP="007377C0" w:rsidRDefault="007377C0" w14:paraId="6D1A07C9" w14:textId="77777777">
      <w:pPr>
        <w:rPr>
          <w:b/>
          <w:bCs/>
        </w:rPr>
      </w:pPr>
    </w:p>
    <w:p w:rsidR="007377C0" w:rsidP="007377C0" w:rsidRDefault="007377C0" w14:paraId="67114626" w14:textId="30325586">
      <w:pPr>
        <w:rPr>
          <w:rFonts w:cstheme="minorHAnsi"/>
          <w:b/>
          <w:bCs/>
        </w:rPr>
      </w:pPr>
    </w:p>
    <w:p w:rsidR="007377C0" w:rsidRDefault="007377C0" w14:paraId="0211A3BA" w14:textId="77777777"/>
    <w:p w:rsidR="007377C0" w:rsidRDefault="007377C0" w14:paraId="46D62EE0" w14:textId="77777777"/>
    <w:sectPr w:rsidR="007377C0">
      <w:pgSz w:w="11906" w:h="16838" w:orient="portrait"/>
      <w:pgMar w:top="1417" w:right="1417" w:bottom="1417" w:left="1417" w:header="708" w:footer="708" w:gutter="0"/>
      <w:cols w:space="708"/>
      <w:docGrid w:linePitch="360"/>
    </w:sectPr>
  </w:body>
</w:document>
</file>

<file path=word/commentsExtended.xml><?xml version="1.0" encoding="utf-8"?>
<w15:commentsEx xmlns:mc="http://schemas.openxmlformats.org/markup-compatibility/2006" xmlns:w15="http://schemas.microsoft.com/office/word/2012/wordml" mc:Ignorable="w15"/>
</file>

<file path=word/commentsIds.xml><?xml version="1.0" encoding="utf-8"?>
<w16cid:commentsIds xmlns:mc="http://schemas.openxmlformats.org/markup-compatibility/2006" xmlns:w16cid="http://schemas.microsoft.com/office/word/2016/wordml/cid" mc:Ignorable="w16cid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7637616"/>
    <w:multiLevelType w:val="hybridMultilevel"/>
    <w:tmpl w:val="3806B6DE"/>
    <w:lvl w:ilvl="0" w:tplc="B764226E">
      <w:numFmt w:val="bullet"/>
      <w:lvlText w:val="-"/>
      <w:lvlJc w:val="left"/>
      <w:pPr>
        <w:ind w:left="720" w:hanging="360"/>
      </w:pPr>
      <w:rPr>
        <w:rFonts w:hint="default" w:ascii="Calibri" w:hAnsi="Calibri" w:cs="Calibri" w:eastAsiaTheme="minorHAnsi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47804CC5"/>
    <w:multiLevelType w:val="multilevel"/>
    <w:tmpl w:val="C99617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2" w15:restartNumberingAfterBreak="0">
    <w:nsid w:val="67D17C77"/>
    <w:multiLevelType w:val="multilevel"/>
    <w:tmpl w:val="73F4CC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3" w15:restartNumberingAfterBreak="0">
    <w:nsid w:val="70AE1BF3"/>
    <w:multiLevelType w:val="hybridMultilevel"/>
    <w:tmpl w:val="F9A85564"/>
    <w:lvl w:ilvl="0" w:tplc="A65C8438">
      <w:numFmt w:val="bullet"/>
      <w:lvlText w:val="-"/>
      <w:lvlJc w:val="left"/>
      <w:pPr>
        <w:ind w:left="720" w:hanging="360"/>
      </w:pPr>
      <w:rPr>
        <w:rFonts w:hint="default" w:ascii="Calibri" w:hAnsi="Calibri" w:cs="Calibri" w:eastAsiaTheme="minorHAnsi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people.xml><?xml version="1.0" encoding="utf-8"?>
<w15:people xmlns:mc="http://schemas.openxmlformats.org/markup-compatibility/2006" xmlns:w15="http://schemas.microsoft.com/office/word/2012/wordml" mc:Ignorable="w15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F6A19"/>
    <w:rsid w:val="00006719"/>
    <w:rsid w:val="0005210F"/>
    <w:rsid w:val="00095454"/>
    <w:rsid w:val="0015333F"/>
    <w:rsid w:val="001760C7"/>
    <w:rsid w:val="00191139"/>
    <w:rsid w:val="0019313C"/>
    <w:rsid w:val="0019424B"/>
    <w:rsid w:val="00194290"/>
    <w:rsid w:val="001B3C29"/>
    <w:rsid w:val="001C545D"/>
    <w:rsid w:val="001D44D8"/>
    <w:rsid w:val="001E6073"/>
    <w:rsid w:val="0020509D"/>
    <w:rsid w:val="00266BA2"/>
    <w:rsid w:val="00315240"/>
    <w:rsid w:val="00323106"/>
    <w:rsid w:val="0033210A"/>
    <w:rsid w:val="00370A74"/>
    <w:rsid w:val="003C15F2"/>
    <w:rsid w:val="004226FD"/>
    <w:rsid w:val="00437C90"/>
    <w:rsid w:val="0047413E"/>
    <w:rsid w:val="004908C5"/>
    <w:rsid w:val="004C649F"/>
    <w:rsid w:val="004C7E97"/>
    <w:rsid w:val="004D5406"/>
    <w:rsid w:val="004F1DC4"/>
    <w:rsid w:val="00502ED5"/>
    <w:rsid w:val="00507B03"/>
    <w:rsid w:val="0053343B"/>
    <w:rsid w:val="00535865"/>
    <w:rsid w:val="005456F4"/>
    <w:rsid w:val="00557E07"/>
    <w:rsid w:val="00565222"/>
    <w:rsid w:val="00566AA9"/>
    <w:rsid w:val="00570EB9"/>
    <w:rsid w:val="00583FDD"/>
    <w:rsid w:val="00593FE6"/>
    <w:rsid w:val="005A384B"/>
    <w:rsid w:val="005B67A8"/>
    <w:rsid w:val="005D4BCB"/>
    <w:rsid w:val="00647622"/>
    <w:rsid w:val="00662F9B"/>
    <w:rsid w:val="00670D73"/>
    <w:rsid w:val="006915FE"/>
    <w:rsid w:val="006957A6"/>
    <w:rsid w:val="006C539E"/>
    <w:rsid w:val="00726D65"/>
    <w:rsid w:val="007377C0"/>
    <w:rsid w:val="0075562E"/>
    <w:rsid w:val="00764257"/>
    <w:rsid w:val="007903AD"/>
    <w:rsid w:val="007A24A5"/>
    <w:rsid w:val="007E09A2"/>
    <w:rsid w:val="007F457B"/>
    <w:rsid w:val="00815CD7"/>
    <w:rsid w:val="008207A3"/>
    <w:rsid w:val="00823683"/>
    <w:rsid w:val="008403EB"/>
    <w:rsid w:val="00844B2F"/>
    <w:rsid w:val="00857B52"/>
    <w:rsid w:val="00867F49"/>
    <w:rsid w:val="00893195"/>
    <w:rsid w:val="008C69C9"/>
    <w:rsid w:val="008C78A6"/>
    <w:rsid w:val="008E39F6"/>
    <w:rsid w:val="008F0BC3"/>
    <w:rsid w:val="00986461"/>
    <w:rsid w:val="00991EE6"/>
    <w:rsid w:val="009D40F1"/>
    <w:rsid w:val="009E7B73"/>
    <w:rsid w:val="009F6A19"/>
    <w:rsid w:val="00A33517"/>
    <w:rsid w:val="00A35E9A"/>
    <w:rsid w:val="00A435FA"/>
    <w:rsid w:val="00A70BF0"/>
    <w:rsid w:val="00A7223D"/>
    <w:rsid w:val="00A92FD0"/>
    <w:rsid w:val="00AE43AD"/>
    <w:rsid w:val="00B00828"/>
    <w:rsid w:val="00B10F1D"/>
    <w:rsid w:val="00B11622"/>
    <w:rsid w:val="00B21241"/>
    <w:rsid w:val="00B21B9F"/>
    <w:rsid w:val="00B45C09"/>
    <w:rsid w:val="00C23C2A"/>
    <w:rsid w:val="00C24B8C"/>
    <w:rsid w:val="00C41D2E"/>
    <w:rsid w:val="00C64E44"/>
    <w:rsid w:val="00C86796"/>
    <w:rsid w:val="00CB6EC1"/>
    <w:rsid w:val="00D06A4A"/>
    <w:rsid w:val="00D11A8F"/>
    <w:rsid w:val="00D75F3C"/>
    <w:rsid w:val="00D971B4"/>
    <w:rsid w:val="00DB1BE7"/>
    <w:rsid w:val="00DC4598"/>
    <w:rsid w:val="00DE6EB8"/>
    <w:rsid w:val="00DE7C87"/>
    <w:rsid w:val="00E074A1"/>
    <w:rsid w:val="00E137E2"/>
    <w:rsid w:val="00E22FB3"/>
    <w:rsid w:val="00E43560"/>
    <w:rsid w:val="00E86D43"/>
    <w:rsid w:val="00F15633"/>
    <w:rsid w:val="00F306E6"/>
    <w:rsid w:val="00F403FF"/>
    <w:rsid w:val="00F44595"/>
    <w:rsid w:val="00F50C78"/>
    <w:rsid w:val="00F83014"/>
    <w:rsid w:val="00FB4C3F"/>
    <w:rsid w:val="00FC02E6"/>
    <w:rsid w:val="00FF756D"/>
    <w:rsid w:val="0547FFC3"/>
    <w:rsid w:val="0D431B30"/>
    <w:rsid w:val="18F2A0D2"/>
    <w:rsid w:val="1AA5A1A8"/>
    <w:rsid w:val="2599CE5A"/>
    <w:rsid w:val="50088DE0"/>
    <w:rsid w:val="5DF71C1B"/>
    <w:rsid w:val="75E48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E65DAB"/>
  <w15:chartTrackingRefBased/>
  <w15:docId w15:val="{44426E07-8078-4873-8749-EE9C59AB7D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hAnsiTheme="minorHAnsi" w:eastAsia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9F6A19"/>
  </w:style>
  <w:style w:type="character" w:styleId="Policepardfaut" w:default="1">
    <w:name w:val="Default Paragraph Font"/>
    <w:uiPriority w:val="1"/>
    <w:semiHidden/>
    <w:unhideWhenUsed/>
  </w:style>
  <w:style w:type="table" w:styleId="Tableau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Aucuneliste" w:default="1">
    <w:name w:val="No List"/>
    <w:uiPriority w:val="99"/>
    <w:semiHidden/>
    <w:unhideWhenUsed/>
  </w:style>
  <w:style w:type="character" w:styleId="Lienhypertexte">
    <w:name w:val="Hyperlink"/>
    <w:basedOn w:val="Policepardfaut"/>
    <w:uiPriority w:val="99"/>
    <w:unhideWhenUsed/>
    <w:rsid w:val="00A92FD0"/>
    <w:rPr>
      <w:color w:val="0563C1" w:themeColor="hyperlink"/>
      <w:u w:val="single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4F1DC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TextedebullesCar" w:customStyle="1">
    <w:name w:val="Texte de bulles Car"/>
    <w:basedOn w:val="Policepardfaut"/>
    <w:link w:val="Textedebulles"/>
    <w:uiPriority w:val="99"/>
    <w:semiHidden/>
    <w:rsid w:val="004F1DC4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1D44D8"/>
    <w:pPr>
      <w:spacing w:after="0" w:line="240" w:lineRule="auto"/>
    </w:pPr>
    <w:rPr>
      <w:rFonts w:ascii="Times New Roman" w:hAnsi="Times New Roman" w:cs="Times New Roman"/>
      <w:sz w:val="24"/>
      <w:szCs w:val="24"/>
      <w:lang w:eastAsia="fr-FR"/>
    </w:rPr>
  </w:style>
  <w:style w:type="character" w:styleId="Accentuation">
    <w:name w:val="Emphasis"/>
    <w:basedOn w:val="Policepardfaut"/>
    <w:uiPriority w:val="20"/>
    <w:qFormat/>
    <w:rsid w:val="001D44D8"/>
    <w:rPr>
      <w:i/>
      <w:iCs/>
    </w:rPr>
  </w:style>
  <w:style w:type="character" w:styleId="Marquedecommentaire">
    <w:name w:val="annotation reference"/>
    <w:basedOn w:val="Policepardfaut"/>
    <w:uiPriority w:val="99"/>
    <w:semiHidden/>
    <w:unhideWhenUsed/>
    <w:rsid w:val="0019424B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19424B"/>
    <w:pPr>
      <w:spacing w:line="240" w:lineRule="auto"/>
    </w:pPr>
    <w:rPr>
      <w:sz w:val="20"/>
      <w:szCs w:val="20"/>
    </w:rPr>
  </w:style>
  <w:style w:type="character" w:styleId="CommentaireCar" w:customStyle="1">
    <w:name w:val="Commentaire Car"/>
    <w:basedOn w:val="Policepardfaut"/>
    <w:link w:val="Commentaire"/>
    <w:uiPriority w:val="99"/>
    <w:semiHidden/>
    <w:rsid w:val="0019424B"/>
    <w:rPr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19424B"/>
    <w:rPr>
      <w:b/>
      <w:bCs/>
    </w:rPr>
  </w:style>
  <w:style w:type="character" w:styleId="ObjetducommentaireCar" w:customStyle="1">
    <w:name w:val="Objet du commentaire Car"/>
    <w:basedOn w:val="CommentaireCar"/>
    <w:link w:val="Objetducommentaire"/>
    <w:uiPriority w:val="99"/>
    <w:semiHidden/>
    <w:rsid w:val="0019424B"/>
    <w:rPr>
      <w:b/>
      <w:bCs/>
      <w:sz w:val="20"/>
      <w:szCs w:val="20"/>
    </w:rPr>
  </w:style>
  <w:style w:type="paragraph" w:styleId="Rvision">
    <w:name w:val="Revision"/>
    <w:hidden/>
    <w:uiPriority w:val="99"/>
    <w:semiHidden/>
    <w:rsid w:val="0019424B"/>
    <w:pPr>
      <w:spacing w:after="0" w:line="240" w:lineRule="auto"/>
    </w:pPr>
  </w:style>
  <w:style w:type="paragraph" w:styleId="Paragraphedeliste">
    <w:name w:val="List Paragraph"/>
    <w:basedOn w:val="Normal"/>
    <w:uiPriority w:val="34"/>
    <w:qFormat/>
    <w:rsid w:val="00370A74"/>
    <w:pPr>
      <w:ind w:left="720"/>
      <w:contextualSpacing/>
    </w:pPr>
  </w:style>
  <w:style w:type="character" w:styleId="Mentionnonrsolue">
    <w:name w:val="Unresolved Mention"/>
    <w:basedOn w:val="Policepardfaut"/>
    <w:uiPriority w:val="99"/>
    <w:semiHidden/>
    <w:unhideWhenUsed/>
    <w:rsid w:val="00B2124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9176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827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606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51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763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669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719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809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606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765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274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848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file:///C:\Users\m09181\AppData\local\microsoft\windows\INetCache\Content.Outlook\CBC1J5LR\seine-et-marne.fr" TargetMode="External" Id="rId8" /><Relationship Type="http://schemas.openxmlformats.org/officeDocument/2006/relationships/hyperlink" Target="mailto:pauline.duterville@departement77.fr" TargetMode="External" Id="rId13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hyperlink" Target="mailto:valerie.petit@departement77.fr" TargetMode="Externa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image" Target="media/image2.png" Id="rId11" /><Relationship Type="http://schemas.openxmlformats.org/officeDocument/2006/relationships/styles" Target="styles.xml" Id="rId5" /><Relationship Type="http://schemas.openxmlformats.org/officeDocument/2006/relationships/fontTable" Target="fontTable.xml" Id="rId15" /><Relationship Type="http://schemas.openxmlformats.org/officeDocument/2006/relationships/image" Target="media/image1.png" Id="rId10" /><Relationship Type="http://schemas.openxmlformats.org/officeDocument/2006/relationships/numbering" Target="numbering.xml" Id="rId4" /><Relationship Type="http://schemas.openxmlformats.org/officeDocument/2006/relationships/hyperlink" Target="../seine-et-marne.fr" TargetMode="External" Id="rId9" /><Relationship Type="http://schemas.openxmlformats.org/officeDocument/2006/relationships/hyperlink" Target="https://mediatheque.seine-et-marne.fr/fr/la-residence-de-creation-au-college" TargetMode="External" Id="rId14" /><Relationship Type="http://schemas.microsoft.com/office/2016/09/relationships/commentsIds" Target="commentsIds.xml" Id="Rb558ae89325f42f5" /><Relationship Type="http://schemas.microsoft.com/office/2011/relationships/commentsExtended" Target="commentsExtended.xml" Id="Re68cb549b7864f34" /><Relationship Type="http://schemas.microsoft.com/office/2011/relationships/people" Target="people.xml" Id="R4ac184458e854eaf" /></Relationships>
</file>

<file path=word/theme/theme1.xml><?xml version="1.0" encoding="utf-8"?>
<a:theme xmlns:a="http://schemas.openxmlformats.org/drawingml/2006/main" xmlns:thm15="http://schemas.microsoft.com/office/thememl/2012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F625819A701F649929909224F64398D" ma:contentTypeVersion="13" ma:contentTypeDescription="Crée un document." ma:contentTypeScope="" ma:versionID="ba42a489d0c1a0a52bc822bf83081bc0">
  <xsd:schema xmlns:xsd="http://www.w3.org/2001/XMLSchema" xmlns:xs="http://www.w3.org/2001/XMLSchema" xmlns:p="http://schemas.microsoft.com/office/2006/metadata/properties" xmlns:ns2="442f3293-2560-48a0-bfa6-f2812fa24e87" xmlns:ns3="23e3adee-209e-440e-9129-857960ef0bb1" targetNamespace="http://schemas.microsoft.com/office/2006/metadata/properties" ma:root="true" ma:fieldsID="f14e750b416eebd62996a6b9cd785d3c" ns2:_="" ns3:_="">
    <xsd:import namespace="442f3293-2560-48a0-bfa6-f2812fa24e87"/>
    <xsd:import namespace="23e3adee-209e-440e-9129-857960ef0bb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Billing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42f3293-2560-48a0-bfa6-f2812fa24e8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15" nillable="true" ma:displayName="MediaServiceBillingMetadata" ma:hidden="true" ma:internalName="MediaServiceBillingMetadata" ma:readOnly="true">
      <xsd:simpleType>
        <xsd:restriction base="dms:Note"/>
      </xsd:simpleType>
    </xsd:element>
    <xsd:element name="lcf76f155ced4ddcb4097134ff3c332f" ma:index="17" nillable="true" ma:taxonomy="true" ma:internalName="lcf76f155ced4ddcb4097134ff3c332f" ma:taxonomyFieldName="MediaServiceImageTags" ma:displayName="Balises d’images" ma:readOnly="false" ma:fieldId="{5cf76f15-5ced-4ddc-b409-7134ff3c332f}" ma:taxonomyMulti="true" ma:sspId="2c2f976b-51f8-455b-ab68-a5bf779a2d9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3e3adee-209e-440e-9129-857960ef0bb1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bafb61d9-c3cb-4fcd-b1c1-810f57af36cd}" ma:internalName="TaxCatchAll" ma:showField="CatchAllData" ma:web="23e3adee-209e-440e-9129-857960ef0bb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42f3293-2560-48a0-bfa6-f2812fa24e87">
      <Terms xmlns="http://schemas.microsoft.com/office/infopath/2007/PartnerControls"/>
    </lcf76f155ced4ddcb4097134ff3c332f>
    <TaxCatchAll xmlns="23e3adee-209e-440e-9129-857960ef0bb1" xsi:nil="true"/>
  </documentManagement>
</p:properties>
</file>

<file path=customXml/itemProps1.xml><?xml version="1.0" encoding="utf-8"?>
<ds:datastoreItem xmlns:ds="http://schemas.openxmlformats.org/officeDocument/2006/customXml" ds:itemID="{8615DAF8-FCF6-4522-97DD-C129563F0F0E}"/>
</file>

<file path=customXml/itemProps2.xml><?xml version="1.0" encoding="utf-8"?>
<ds:datastoreItem xmlns:ds="http://schemas.openxmlformats.org/officeDocument/2006/customXml" ds:itemID="{BB18DD4A-ADF0-460B-A2DD-34AF44997AE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8C04986-9BB4-4E56-9B65-D4B1E286C6B1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Conseil Départemental de Seine-et-Marne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PETIT Valérie</dc:creator>
  <keywords/>
  <dc:description/>
  <lastModifiedBy>PETIT Valérie</lastModifiedBy>
  <revision>15</revision>
  <lastPrinted>2022-04-20T06:29:00.0000000Z</lastPrinted>
  <dcterms:created xsi:type="dcterms:W3CDTF">2026-07-21T11:37:00.0000000Z</dcterms:created>
  <dcterms:modified xsi:type="dcterms:W3CDTF">2026-10-09T09:29:49.5315926Z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0x010100EF625819A701F649929909224F64398D</vt:lpwstr>
  </property>
  <property fmtid="{D5CDD505-2E9C-101B-9397-08002B2CF9AE}" pid="3" name="MediaServiceImageTags">
    <vt:lpwstr/>
  </property>
</Properties>
</file>