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C8BA" w14:textId="3E1E594D" w:rsidR="00B93BBF" w:rsidRDefault="005E3576" w:rsidP="005E3576">
      <w:pPr>
        <w:pStyle w:val="Titre1"/>
        <w:spacing w:before="69"/>
        <w:ind w:left="0" w:right="751"/>
        <w:jc w:val="left"/>
        <w:rPr>
          <w:w w:val="90"/>
          <w:shd w:val="clear" w:color="auto" w:fill="C0C0C0"/>
        </w:rPr>
      </w:pPr>
      <w:bookmarkStart w:id="0" w:name="Équipement_matériel_et_mobilier_"/>
      <w:bookmarkEnd w:id="0"/>
      <w:r>
        <w:rPr>
          <w:noProof/>
          <w:lang w:eastAsia="fr-FR"/>
        </w:rPr>
        <w:drawing>
          <wp:anchor distT="0" distB="0" distL="114300" distR="114300" simplePos="0" relativeHeight="487632896" behindDoc="0" locked="0" layoutInCell="1" allowOverlap="1" wp14:anchorId="6E07C32A" wp14:editId="3AD716C6">
            <wp:simplePos x="0" y="0"/>
            <wp:positionH relativeFrom="column">
              <wp:posOffset>-522952</wp:posOffset>
            </wp:positionH>
            <wp:positionV relativeFrom="paragraph">
              <wp:posOffset>-87110</wp:posOffset>
            </wp:positionV>
            <wp:extent cx="2152650" cy="533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075">
        <w:rPr>
          <w:w w:val="90"/>
          <w:shd w:val="clear" w:color="auto" w:fill="C0C0C0"/>
        </w:rPr>
        <w:t>$</w:t>
      </w:r>
    </w:p>
    <w:p w14:paraId="6138C164" w14:textId="63D0B950" w:rsidR="005E3576" w:rsidRDefault="005E3576" w:rsidP="00BE1AAB">
      <w:pPr>
        <w:pStyle w:val="Titre1"/>
        <w:spacing w:before="69"/>
        <w:ind w:left="0" w:right="751"/>
        <w:rPr>
          <w:w w:val="90"/>
          <w:shd w:val="clear" w:color="auto" w:fill="C0C0C0"/>
        </w:rPr>
      </w:pPr>
    </w:p>
    <w:p w14:paraId="596221DB" w14:textId="24B9A8B3" w:rsidR="00243AA1" w:rsidRDefault="00243AA1" w:rsidP="00BE1AAB">
      <w:pPr>
        <w:pStyle w:val="Titre1"/>
        <w:spacing w:before="69"/>
        <w:ind w:left="0" w:right="751"/>
        <w:rPr>
          <w:w w:val="90"/>
          <w:shd w:val="clear" w:color="auto" w:fill="C0C0C0"/>
        </w:rPr>
      </w:pPr>
    </w:p>
    <w:p w14:paraId="0189A237" w14:textId="77777777" w:rsidR="00243AA1" w:rsidRDefault="00243AA1" w:rsidP="00BE1AAB">
      <w:pPr>
        <w:pStyle w:val="Titre1"/>
        <w:spacing w:before="69"/>
        <w:ind w:left="0" w:right="751"/>
        <w:rPr>
          <w:w w:val="90"/>
          <w:shd w:val="clear" w:color="auto" w:fill="C0C0C0"/>
        </w:rPr>
      </w:pPr>
    </w:p>
    <w:p w14:paraId="1F6785F5" w14:textId="77777777" w:rsidR="006A1CD4" w:rsidRPr="00361C44" w:rsidRDefault="005E3576" w:rsidP="00FD7635">
      <w:pPr>
        <w:pStyle w:val="Titre1"/>
        <w:spacing w:before="69"/>
        <w:ind w:left="0" w:right="95"/>
        <w:rPr>
          <w:rFonts w:ascii="Century Gothic" w:hAnsi="Century Gothic"/>
        </w:rPr>
      </w:pPr>
      <w:r w:rsidRPr="00361C44">
        <w:rPr>
          <w:rFonts w:ascii="Century Gothic" w:hAnsi="Century Gothic"/>
        </w:rPr>
        <w:t xml:space="preserve">SCHEMA DEPARTEMENTAL </w:t>
      </w:r>
    </w:p>
    <w:p w14:paraId="595FFF74" w14:textId="614C0BA3" w:rsidR="005E3576" w:rsidRPr="00361C44" w:rsidRDefault="006A1CD4" w:rsidP="00FD7635">
      <w:pPr>
        <w:pStyle w:val="Titre1"/>
        <w:spacing w:before="69"/>
        <w:ind w:left="0" w:right="95"/>
        <w:rPr>
          <w:rFonts w:ascii="Century Gothic" w:hAnsi="Century Gothic"/>
        </w:rPr>
      </w:pPr>
      <w:r w:rsidRPr="00361C44">
        <w:rPr>
          <w:rFonts w:ascii="Century Gothic" w:hAnsi="Century Gothic"/>
        </w:rPr>
        <w:t xml:space="preserve">DE DEVELOPPEMENT </w:t>
      </w:r>
      <w:r w:rsidR="005E3576" w:rsidRPr="00361C44">
        <w:rPr>
          <w:rFonts w:ascii="Century Gothic" w:hAnsi="Century Gothic"/>
        </w:rPr>
        <w:t>DE LA LECTURE PUBLIQUE</w:t>
      </w:r>
    </w:p>
    <w:p w14:paraId="41E20EB4" w14:textId="77777777" w:rsidR="005E3576" w:rsidRPr="00361C44" w:rsidRDefault="005E3576" w:rsidP="00BE1AAB">
      <w:pPr>
        <w:pStyle w:val="Titre1"/>
        <w:spacing w:before="69"/>
        <w:ind w:left="0" w:right="751"/>
        <w:rPr>
          <w:rFonts w:ascii="Century Gothic" w:hAnsi="Century Gothic"/>
          <w:w w:val="90"/>
          <w:shd w:val="clear" w:color="auto" w:fill="C0C0C0"/>
        </w:rPr>
      </w:pPr>
    </w:p>
    <w:p w14:paraId="746A1A51" w14:textId="2FD66D4F" w:rsidR="00CE4E23" w:rsidRPr="007B7376" w:rsidRDefault="00CE4E23" w:rsidP="00CE4E23">
      <w:pPr>
        <w:pStyle w:val="Citationintense"/>
        <w:spacing w:before="0" w:after="0"/>
        <w:ind w:left="0" w:right="95"/>
        <w:rPr>
          <w:rFonts w:ascii="Century Gothic" w:hAnsi="Century Gothic"/>
          <w:i w:val="0"/>
          <w:iCs w:val="0"/>
          <w:color w:val="548DD4" w:themeColor="text2" w:themeTint="99"/>
          <w:sz w:val="28"/>
          <w:szCs w:val="28"/>
          <w:lang w:eastAsia="zh-CN" w:bidi="hi-IN"/>
        </w:rPr>
      </w:pPr>
      <w:r w:rsidRPr="007B7376">
        <w:rPr>
          <w:rFonts w:ascii="Century Gothic" w:hAnsi="Century Gothic"/>
          <w:i w:val="0"/>
          <w:iCs w:val="0"/>
          <w:color w:val="548DD4" w:themeColor="text2" w:themeTint="99"/>
          <w:sz w:val="28"/>
          <w:szCs w:val="28"/>
          <w:lang w:eastAsia="zh-CN" w:bidi="hi-IN"/>
        </w:rPr>
        <w:t xml:space="preserve">FORMULAIRE D’AIDE </w:t>
      </w:r>
      <w:r w:rsidR="002A5E4B" w:rsidRPr="007B7376">
        <w:rPr>
          <w:rFonts w:ascii="Century Gothic" w:hAnsi="Century Gothic"/>
          <w:i w:val="0"/>
          <w:iCs w:val="0"/>
          <w:color w:val="548DD4" w:themeColor="text2" w:themeTint="99"/>
          <w:sz w:val="28"/>
          <w:szCs w:val="28"/>
          <w:lang w:eastAsia="zh-CN" w:bidi="hi-IN"/>
        </w:rPr>
        <w:t xml:space="preserve">EN FONCTIONNEMENT                                   </w:t>
      </w:r>
      <w:r w:rsidR="00840DD2" w:rsidRPr="007B7376">
        <w:rPr>
          <w:rFonts w:ascii="Century Gothic" w:hAnsi="Century Gothic"/>
          <w:i w:val="0"/>
          <w:iCs w:val="0"/>
          <w:color w:val="548DD4" w:themeColor="text2" w:themeTint="99"/>
          <w:sz w:val="28"/>
          <w:szCs w:val="28"/>
          <w:lang w:eastAsia="zh-CN" w:bidi="hi-IN"/>
        </w:rPr>
        <w:t>PR</w:t>
      </w:r>
      <w:r w:rsidR="003C1139" w:rsidRPr="007B7376">
        <w:rPr>
          <w:rFonts w:ascii="Century Gothic" w:hAnsi="Century Gothic"/>
          <w:i w:val="0"/>
          <w:iCs w:val="0"/>
          <w:color w:val="548DD4" w:themeColor="text2" w:themeTint="99"/>
          <w:sz w:val="28"/>
          <w:szCs w:val="28"/>
          <w:lang w:eastAsia="zh-CN" w:bidi="hi-IN"/>
        </w:rPr>
        <w:t>OJETS CULTURELS, SCIENTIFIQUES, EDUCATIFS et SOCIAUX</w:t>
      </w:r>
      <w:r w:rsidR="006A1CD4" w:rsidRPr="007B7376">
        <w:rPr>
          <w:rFonts w:ascii="Century Gothic" w:hAnsi="Century Gothic"/>
          <w:i w:val="0"/>
          <w:iCs w:val="0"/>
          <w:color w:val="548DD4" w:themeColor="text2" w:themeTint="99"/>
          <w:sz w:val="28"/>
          <w:szCs w:val="28"/>
          <w:lang w:eastAsia="zh-CN" w:bidi="hi-IN"/>
        </w:rPr>
        <w:t xml:space="preserve"> (PCSES)</w:t>
      </w:r>
    </w:p>
    <w:p w14:paraId="25808479" w14:textId="3A03F654" w:rsidR="005E3576" w:rsidRPr="008A417B" w:rsidRDefault="00363F00" w:rsidP="00CE4E23">
      <w:pPr>
        <w:pStyle w:val="Citationintense"/>
        <w:spacing w:before="0" w:after="0"/>
        <w:ind w:left="0" w:right="95"/>
        <w:rPr>
          <w:rFonts w:ascii="Century Gothic" w:hAnsi="Century Gothic"/>
          <w:b/>
          <w:i w:val="0"/>
          <w:iCs w:val="0"/>
          <w:color w:val="0070C0"/>
          <w:sz w:val="24"/>
          <w:szCs w:val="24"/>
          <w:lang w:eastAsia="zh-CN" w:bidi="hi-IN"/>
        </w:rPr>
      </w:pPr>
      <w:r w:rsidRPr="007B7376">
        <w:rPr>
          <w:rFonts w:ascii="Century Gothic" w:hAnsi="Century Gothic"/>
          <w:b/>
          <w:i w:val="0"/>
          <w:iCs w:val="0"/>
          <w:color w:val="auto"/>
          <w:w w:val="90"/>
          <w:sz w:val="24"/>
          <w:szCs w:val="24"/>
        </w:rPr>
        <w:t>Bénéficiaires :</w:t>
      </w:r>
      <w:r w:rsidRPr="007B7376">
        <w:rPr>
          <w:rFonts w:ascii="Century Gothic" w:hAnsi="Century Gothic"/>
          <w:b/>
          <w:i w:val="0"/>
          <w:iCs w:val="0"/>
          <w:color w:val="000000" w:themeColor="text1"/>
          <w:w w:val="90"/>
          <w:sz w:val="24"/>
          <w:szCs w:val="24"/>
        </w:rPr>
        <w:t xml:space="preserve"> </w:t>
      </w:r>
      <w:r w:rsidR="008A417B" w:rsidRPr="008A417B">
        <w:rPr>
          <w:rFonts w:ascii="Century Gothic" w:hAnsi="Century Gothic"/>
          <w:b/>
          <w:i w:val="0"/>
          <w:iCs w:val="0"/>
          <w:color w:val="0070C0"/>
          <w:w w:val="90"/>
          <w:sz w:val="24"/>
          <w:szCs w:val="24"/>
        </w:rPr>
        <w:t>C</w:t>
      </w:r>
      <w:r w:rsidR="008254AF" w:rsidRPr="008A417B">
        <w:rPr>
          <w:rFonts w:ascii="Century Gothic" w:hAnsi="Century Gothic"/>
          <w:b/>
          <w:i w:val="0"/>
          <w:iCs w:val="0"/>
          <w:color w:val="0070C0"/>
          <w:w w:val="90"/>
          <w:sz w:val="24"/>
          <w:szCs w:val="24"/>
        </w:rPr>
        <w:t>ommunes</w:t>
      </w:r>
      <w:r w:rsidRPr="008A417B">
        <w:rPr>
          <w:rFonts w:ascii="Century Gothic" w:hAnsi="Century Gothic"/>
          <w:b/>
          <w:i w:val="0"/>
          <w:iCs w:val="0"/>
          <w:color w:val="0070C0"/>
          <w:w w:val="90"/>
          <w:sz w:val="24"/>
          <w:szCs w:val="24"/>
        </w:rPr>
        <w:t xml:space="preserve"> ou EPCI</w:t>
      </w:r>
    </w:p>
    <w:p w14:paraId="4E66D0ED" w14:textId="77777777" w:rsidR="005E3576" w:rsidRPr="00361C44" w:rsidRDefault="005E3576" w:rsidP="00BE1AAB">
      <w:pPr>
        <w:pStyle w:val="Titre1"/>
        <w:spacing w:before="69"/>
        <w:ind w:left="0" w:right="751"/>
        <w:rPr>
          <w:rFonts w:ascii="Century Gothic" w:hAnsi="Century Gothic"/>
          <w:w w:val="90"/>
          <w:sz w:val="24"/>
          <w:szCs w:val="24"/>
          <w:shd w:val="clear" w:color="auto" w:fill="C0C0C0"/>
        </w:rPr>
      </w:pPr>
    </w:p>
    <w:p w14:paraId="3AF06D71" w14:textId="77777777" w:rsidR="00363F00" w:rsidRPr="00361C44" w:rsidRDefault="00363F00" w:rsidP="00C7758F">
      <w:pPr>
        <w:pStyle w:val="Corpsdetexte"/>
        <w:ind w:right="748"/>
        <w:jc w:val="center"/>
        <w:rPr>
          <w:rFonts w:ascii="Century Gothic" w:hAnsi="Century Gothic"/>
          <w:sz w:val="23"/>
        </w:rPr>
      </w:pPr>
    </w:p>
    <w:tbl>
      <w:tblPr>
        <w:tblStyle w:val="Grilledutableau"/>
        <w:tblW w:w="0" w:type="auto"/>
        <w:tblLook w:val="04A0" w:firstRow="1" w:lastRow="0" w:firstColumn="1" w:lastColumn="0" w:noHBand="0" w:noVBand="1"/>
      </w:tblPr>
      <w:tblGrid>
        <w:gridCol w:w="9632"/>
      </w:tblGrid>
      <w:tr w:rsidR="00CC54CE" w:rsidRPr="00361C44" w14:paraId="71C9776A" w14:textId="77777777" w:rsidTr="00CC54CE">
        <w:tc>
          <w:tcPr>
            <w:tcW w:w="10380" w:type="dxa"/>
          </w:tcPr>
          <w:p w14:paraId="056763C9" w14:textId="13B018BF" w:rsidR="005F7C18" w:rsidRPr="00AE3F07" w:rsidRDefault="000122A4" w:rsidP="005F7C18">
            <w:pPr>
              <w:pStyle w:val="Corpsdetexte"/>
              <w:spacing w:before="11"/>
              <w:ind w:right="266"/>
              <w:jc w:val="both"/>
              <w:rPr>
                <w:rFonts w:ascii="Century Gothic" w:hAnsi="Century Gothic"/>
                <w:i/>
                <w:sz w:val="22"/>
                <w:szCs w:val="22"/>
              </w:rPr>
            </w:pPr>
            <w:r w:rsidRPr="00AE3F07">
              <w:rPr>
                <w:rFonts w:ascii="Century Gothic" w:hAnsi="Century Gothic"/>
                <w:i/>
                <w:sz w:val="22"/>
                <w:szCs w:val="22"/>
              </w:rPr>
              <w:t>Le Département accompagne les collectivités, via la Médiathèque départementale,</w:t>
            </w:r>
            <w:r w:rsidR="005F7C18" w:rsidRPr="00AE3F07">
              <w:rPr>
                <w:rFonts w:ascii="Century Gothic" w:hAnsi="Century Gothic"/>
                <w:i/>
                <w:sz w:val="22"/>
                <w:szCs w:val="22"/>
              </w:rPr>
              <w:t xml:space="preserve"> dans la rédaction, la réactualisation et la mise en œuvre de leur PCSES, via une aide en ingénierie et une aide financière dédiée.</w:t>
            </w:r>
          </w:p>
          <w:p w14:paraId="698A66EF" w14:textId="77777777" w:rsidR="005F7C18" w:rsidRPr="00AE3F07" w:rsidRDefault="005F7C18" w:rsidP="004F3781">
            <w:pPr>
              <w:pStyle w:val="Corpsdetexte"/>
              <w:spacing w:before="11"/>
              <w:ind w:right="266"/>
              <w:jc w:val="both"/>
              <w:rPr>
                <w:rFonts w:ascii="Century Gothic" w:hAnsi="Century Gothic"/>
                <w:i/>
                <w:sz w:val="16"/>
                <w:szCs w:val="16"/>
              </w:rPr>
            </w:pPr>
          </w:p>
          <w:p w14:paraId="30AEABF5" w14:textId="77777777" w:rsidR="00363F00" w:rsidRPr="00AE3F07" w:rsidRDefault="00363F00" w:rsidP="00363F00">
            <w:pPr>
              <w:pStyle w:val="Corpsdetexte"/>
              <w:spacing w:before="11"/>
              <w:ind w:right="266"/>
              <w:jc w:val="both"/>
              <w:rPr>
                <w:rFonts w:ascii="Century Gothic" w:hAnsi="Century Gothic"/>
                <w:i/>
                <w:sz w:val="22"/>
                <w:szCs w:val="22"/>
              </w:rPr>
            </w:pPr>
            <w:r w:rsidRPr="00AE3F07">
              <w:rPr>
                <w:rFonts w:ascii="Century Gothic" w:hAnsi="Century Gothic"/>
                <w:i/>
                <w:sz w:val="22"/>
                <w:szCs w:val="22"/>
              </w:rPr>
              <w:t>L’aide vise à soutenir les actions mises en œuvre par la collectivité dans l’équipement de lecture publique concerné, au cours des deux années suivant l’adoption de son PCSES.</w:t>
            </w:r>
          </w:p>
          <w:p w14:paraId="54A4401C" w14:textId="77777777" w:rsidR="0003763A" w:rsidRPr="00AE3F07" w:rsidRDefault="0003763A" w:rsidP="004F3781">
            <w:pPr>
              <w:pStyle w:val="Corpsdetexte"/>
              <w:spacing w:before="11"/>
              <w:ind w:right="266"/>
              <w:jc w:val="both"/>
              <w:rPr>
                <w:rFonts w:ascii="Century Gothic" w:hAnsi="Century Gothic"/>
                <w:i/>
                <w:sz w:val="16"/>
                <w:szCs w:val="16"/>
              </w:rPr>
            </w:pPr>
          </w:p>
          <w:p w14:paraId="7385DF03" w14:textId="2DA59857" w:rsidR="00DC34F3" w:rsidRPr="00AE3F07" w:rsidRDefault="0003763A" w:rsidP="00F7355C">
            <w:pPr>
              <w:spacing w:after="120"/>
              <w:ind w:left="-6"/>
              <w:jc w:val="both"/>
              <w:rPr>
                <w:rFonts w:ascii="Century Gothic" w:hAnsi="Century Gothic"/>
                <w:b/>
                <w:bCs/>
                <w:i/>
                <w:iCs/>
                <w:color w:val="000000" w:themeColor="text1"/>
              </w:rPr>
            </w:pPr>
            <w:r w:rsidRPr="00AE3F07">
              <w:rPr>
                <w:rFonts w:ascii="Century Gothic" w:hAnsi="Century Gothic"/>
                <w:b/>
                <w:bCs/>
                <w:i/>
                <w:iCs/>
                <w:color w:val="000000" w:themeColor="text1"/>
              </w:rPr>
              <w:t>Dans un premier temps, la collectivité doit adresser un courrier à l’attention du Président du Département, sollicitant l’appui de la Médiathèque départementale en ingénierie.</w:t>
            </w:r>
          </w:p>
        </w:tc>
      </w:tr>
    </w:tbl>
    <w:p w14:paraId="4E40CFA1" w14:textId="3DBD94E5" w:rsidR="004F3781" w:rsidRPr="00C7758F" w:rsidRDefault="004F3781" w:rsidP="00BE1AAB">
      <w:pPr>
        <w:pStyle w:val="Corpsdetexte"/>
        <w:spacing w:before="11"/>
        <w:ind w:right="751"/>
        <w:rPr>
          <w:rFonts w:ascii="Century Gothic" w:hAnsi="Century Gothic"/>
        </w:rPr>
      </w:pPr>
    </w:p>
    <w:p w14:paraId="2D05F6AD" w14:textId="77777777" w:rsidR="00C7758F" w:rsidRPr="00C7758F" w:rsidRDefault="00C7758F" w:rsidP="00BE1AAB">
      <w:pPr>
        <w:pStyle w:val="Corpsdetexte"/>
        <w:spacing w:before="11"/>
        <w:ind w:right="751"/>
        <w:rPr>
          <w:rFonts w:ascii="Century Gothic" w:hAnsi="Century Gothic"/>
        </w:rPr>
      </w:pPr>
    </w:p>
    <w:p w14:paraId="793FA6CC" w14:textId="77777777" w:rsidR="00C7758F" w:rsidRPr="002B286E" w:rsidRDefault="00C7758F" w:rsidP="00C7758F">
      <w:pPr>
        <w:jc w:val="both"/>
        <w:rPr>
          <w:rFonts w:ascii="Century Gothic" w:hAnsi="Century Gothic"/>
          <w:b/>
          <w:bCs/>
          <w:i/>
          <w:iCs/>
        </w:rPr>
      </w:pPr>
      <w:r w:rsidRPr="002B286E">
        <w:rPr>
          <w:rFonts w:ascii="Century Gothic" w:hAnsi="Century Gothic"/>
          <w:b/>
          <w:bCs/>
          <w:i/>
          <w:iCs/>
          <w:color w:val="FF0000"/>
        </w:rPr>
        <w:t>Attention</w:t>
      </w:r>
      <w:r w:rsidRPr="002B286E">
        <w:rPr>
          <w:rFonts w:ascii="Century Gothic" w:hAnsi="Century Gothic"/>
          <w:b/>
          <w:i/>
          <w:iCs/>
          <w:color w:val="000000" w:themeColor="text1"/>
        </w:rPr>
        <w:t xml:space="preserve"> : </w:t>
      </w:r>
      <w:r w:rsidRPr="002B286E">
        <w:rPr>
          <w:rFonts w:ascii="Century Gothic" w:hAnsi="Century Gothic"/>
          <w:b/>
          <w:bCs/>
          <w:i/>
          <w:iCs/>
        </w:rPr>
        <w:t>Toute demande d’aide financière doit être précédée d’échanges avec l’équipe de la médiathèque départementale, incluant une présentation détaillée du projet.</w:t>
      </w:r>
    </w:p>
    <w:p w14:paraId="3F7D3163" w14:textId="6025F873" w:rsidR="007412A5" w:rsidRPr="00C7758F" w:rsidRDefault="007412A5" w:rsidP="00BE1AAB">
      <w:pPr>
        <w:pStyle w:val="Corpsdetexte"/>
        <w:spacing w:before="11"/>
        <w:ind w:right="751"/>
        <w:rPr>
          <w:rFonts w:ascii="Century Gothic" w:hAnsi="Century Gothic"/>
        </w:rPr>
      </w:pPr>
    </w:p>
    <w:p w14:paraId="5A1B9C43" w14:textId="77777777" w:rsidR="004F3781" w:rsidRPr="00361C44" w:rsidRDefault="004F3781" w:rsidP="004F3781">
      <w:pPr>
        <w:spacing w:line="295" w:lineRule="exact"/>
        <w:ind w:right="751"/>
        <w:jc w:val="center"/>
        <w:rPr>
          <w:rFonts w:ascii="Century Gothic" w:hAnsi="Century Gothic"/>
          <w:b/>
          <w:smallCaps/>
          <w:color w:val="FF0000"/>
          <w:w w:val="90"/>
          <w:sz w:val="28"/>
          <w:szCs w:val="28"/>
        </w:rPr>
      </w:pPr>
      <w:r w:rsidRPr="00361C44">
        <w:rPr>
          <w:rFonts w:ascii="Century Gothic" w:hAnsi="Century Gothic"/>
          <w:b/>
          <w:smallCaps/>
          <w:color w:val="FF0000"/>
          <w:w w:val="90"/>
          <w:sz w:val="28"/>
          <w:szCs w:val="28"/>
        </w:rPr>
        <w:t>Description du dispositif</w:t>
      </w:r>
    </w:p>
    <w:p w14:paraId="3CD93CB7" w14:textId="5D8CDD5B" w:rsidR="004F3781" w:rsidRPr="00C7758F" w:rsidRDefault="004F3781" w:rsidP="00C7758F">
      <w:pPr>
        <w:pStyle w:val="Standard"/>
        <w:jc w:val="center"/>
        <w:rPr>
          <w:rFonts w:ascii="Century Gothic" w:hAnsi="Century Gothic"/>
        </w:rPr>
      </w:pPr>
    </w:p>
    <w:p w14:paraId="73AC22A9" w14:textId="77777777" w:rsidR="00992075" w:rsidRPr="000E290C" w:rsidRDefault="00992075" w:rsidP="0003763A">
      <w:pPr>
        <w:spacing w:after="120"/>
        <w:jc w:val="both"/>
        <w:rPr>
          <w:rFonts w:ascii="Century Gothic" w:hAnsi="Century Gothic"/>
        </w:rPr>
      </w:pPr>
      <w:r w:rsidRPr="000E290C">
        <w:rPr>
          <w:rFonts w:ascii="Century Gothic" w:hAnsi="Century Gothic"/>
        </w:rPr>
        <w:t>Ce dispositif vise à accompagner les médiathèques dans leur adaptation aux nouveaux usages et ainsi répondre aux enjeux de modernisation de leurs espaces, de leurs services et de leurs collections.</w:t>
      </w:r>
    </w:p>
    <w:p w14:paraId="7EAB8BC6" w14:textId="487BE518" w:rsidR="00003F0E" w:rsidRPr="000E290C" w:rsidRDefault="00003F0E" w:rsidP="0003763A">
      <w:pPr>
        <w:spacing w:after="120"/>
        <w:ind w:left="-6"/>
        <w:jc w:val="both"/>
        <w:rPr>
          <w:rFonts w:ascii="Century Gothic" w:hAnsi="Century Gothic"/>
        </w:rPr>
      </w:pPr>
      <w:r w:rsidRPr="000E290C">
        <w:rPr>
          <w:rFonts w:ascii="Century Gothic" w:hAnsi="Century Gothic"/>
        </w:rPr>
        <w:t>Répondant aux objectifs du schéma de développement de la lecture publique, il s’adresse aux établissements de lecture publique ayant élaboré ou réactualisé leur Projet Culturel, Scientifique, Educatif et Social (PCSES).</w:t>
      </w:r>
    </w:p>
    <w:p w14:paraId="0DECE6C0" w14:textId="536626BA" w:rsidR="00992075" w:rsidRPr="000E290C" w:rsidRDefault="00992075" w:rsidP="0003763A">
      <w:pPr>
        <w:spacing w:after="120"/>
        <w:ind w:left="-6"/>
        <w:jc w:val="both"/>
        <w:rPr>
          <w:rFonts w:ascii="Century Gothic" w:hAnsi="Century Gothic"/>
        </w:rPr>
      </w:pPr>
      <w:r w:rsidRPr="000E290C">
        <w:rPr>
          <w:rFonts w:ascii="Century Gothic" w:hAnsi="Century Gothic"/>
        </w:rPr>
        <w:t>La médiathèque départementale accompagne les collectivités dans la rédaction, la réactualisation et la mise en œuvre de leur PCSES, via une aide en ingénierie et une aide financière dédiée.</w:t>
      </w:r>
    </w:p>
    <w:p w14:paraId="15D79AF1" w14:textId="77777777" w:rsidR="00992075" w:rsidRPr="000E290C" w:rsidRDefault="00992075" w:rsidP="0003763A">
      <w:pPr>
        <w:ind w:left="-5"/>
        <w:jc w:val="both"/>
        <w:rPr>
          <w:rFonts w:ascii="Century Gothic" w:hAnsi="Century Gothic"/>
        </w:rPr>
      </w:pPr>
      <w:r w:rsidRPr="000E290C">
        <w:rPr>
          <w:rFonts w:ascii="Century Gothic" w:hAnsi="Century Gothic"/>
        </w:rPr>
        <w:t>Cet accompagnement est conditionné à l’engagement de la collectivité d’affecter les moyens humains nécessaires à ce travail de rédaction, et de le faire voter par son assemblée délibérante.</w:t>
      </w:r>
    </w:p>
    <w:p w14:paraId="1DC02461" w14:textId="77777777" w:rsidR="00992075" w:rsidRPr="000E290C" w:rsidRDefault="00992075" w:rsidP="0003763A">
      <w:pPr>
        <w:ind w:left="-5"/>
        <w:jc w:val="both"/>
        <w:rPr>
          <w:rFonts w:ascii="Century Gothic" w:hAnsi="Century Gothic"/>
        </w:rPr>
      </w:pPr>
    </w:p>
    <w:p w14:paraId="4574F3F1" w14:textId="16E0A72C" w:rsidR="00992075" w:rsidRPr="000E290C" w:rsidRDefault="00992075" w:rsidP="0003763A">
      <w:pPr>
        <w:spacing w:after="120"/>
        <w:jc w:val="both"/>
        <w:rPr>
          <w:rFonts w:ascii="Century Gothic" w:hAnsi="Century Gothic"/>
          <w:b/>
          <w:bCs/>
        </w:rPr>
      </w:pPr>
      <w:r w:rsidRPr="000E290C">
        <w:rPr>
          <w:rFonts w:ascii="Century Gothic" w:hAnsi="Century Gothic"/>
          <w:b/>
          <w:bCs/>
        </w:rPr>
        <w:t>Le soutien financier intervient au terme d’un accompagnement technique apporté à la collectivité bénéficiaire par la médiathèque départementale.</w:t>
      </w:r>
    </w:p>
    <w:p w14:paraId="32BF3E3E" w14:textId="77777777" w:rsidR="00992075" w:rsidRPr="000E290C" w:rsidRDefault="00992075" w:rsidP="0003763A">
      <w:pPr>
        <w:jc w:val="both"/>
        <w:rPr>
          <w:rFonts w:ascii="Century Gothic" w:hAnsi="Century Gothic"/>
        </w:rPr>
      </w:pPr>
      <w:r w:rsidRPr="000E290C">
        <w:rPr>
          <w:rFonts w:ascii="Century Gothic" w:hAnsi="Century Gothic"/>
        </w:rPr>
        <w:t xml:space="preserve">L’aide vise à soutenir les actions mises en œuvre par la collectivité dans l’équipement de lecture publique concerné, au cours des </w:t>
      </w:r>
      <w:r w:rsidRPr="000E290C">
        <w:rPr>
          <w:rFonts w:ascii="Century Gothic" w:hAnsi="Century Gothic"/>
          <w:b/>
          <w:bCs/>
        </w:rPr>
        <w:t>deux années</w:t>
      </w:r>
      <w:r w:rsidRPr="000E290C">
        <w:rPr>
          <w:rFonts w:ascii="Century Gothic" w:hAnsi="Century Gothic"/>
        </w:rPr>
        <w:t xml:space="preserve"> suivant l’adoption de son PCSES.</w:t>
      </w:r>
    </w:p>
    <w:p w14:paraId="5BDB896A" w14:textId="5761C616" w:rsidR="00C7758F" w:rsidRDefault="00C7758F">
      <w:pPr>
        <w:rPr>
          <w:rFonts w:ascii="Century Gothic" w:eastAsia="SimSun" w:hAnsi="Century Gothic"/>
          <w:kern w:val="3"/>
          <w:lang w:eastAsia="zh-CN" w:bidi="hi-IN"/>
        </w:rPr>
      </w:pPr>
      <w:r>
        <w:rPr>
          <w:rFonts w:ascii="Century Gothic" w:hAnsi="Century Gothic"/>
        </w:rPr>
        <w:br w:type="page"/>
      </w:r>
    </w:p>
    <w:p w14:paraId="5CF9242A" w14:textId="77777777" w:rsidR="004F3781" w:rsidRPr="000E290C" w:rsidRDefault="004F3781" w:rsidP="0003763A">
      <w:pPr>
        <w:pStyle w:val="Standard"/>
        <w:jc w:val="both"/>
        <w:rPr>
          <w:rFonts w:ascii="Century Gothic" w:hAnsi="Century Gothic"/>
          <w:sz w:val="22"/>
          <w:szCs w:val="22"/>
        </w:rPr>
      </w:pPr>
    </w:p>
    <w:p w14:paraId="10337BA8" w14:textId="455EA915" w:rsidR="000E290C" w:rsidRDefault="00003F0E" w:rsidP="0003763A">
      <w:pPr>
        <w:pStyle w:val="Standard"/>
        <w:spacing w:after="120"/>
        <w:jc w:val="both"/>
        <w:rPr>
          <w:rFonts w:ascii="Century Gothic" w:hAnsi="Century Gothic"/>
          <w:sz w:val="22"/>
          <w:szCs w:val="22"/>
        </w:rPr>
      </w:pPr>
      <w:r w:rsidRPr="000E290C">
        <w:rPr>
          <w:rFonts w:ascii="Century Gothic" w:hAnsi="Century Gothic"/>
          <w:sz w:val="22"/>
          <w:szCs w:val="22"/>
        </w:rPr>
        <w:t xml:space="preserve">Cet </w:t>
      </w:r>
      <w:r w:rsidR="004F3781" w:rsidRPr="000E290C">
        <w:rPr>
          <w:rFonts w:ascii="Century Gothic" w:hAnsi="Century Gothic"/>
          <w:sz w:val="22"/>
          <w:szCs w:val="22"/>
        </w:rPr>
        <w:t>accompagnement de la Médiathèque départementale à la rédaction d’un PCSES s’inscrit dans une démarche de co-construction ponctuée par différentes étapes :</w:t>
      </w:r>
    </w:p>
    <w:p w14:paraId="16436111" w14:textId="44C91999" w:rsidR="004F3781" w:rsidRPr="000E290C" w:rsidRDefault="00EC5771" w:rsidP="007412A5">
      <w:pPr>
        <w:pStyle w:val="Standard"/>
        <w:numPr>
          <w:ilvl w:val="0"/>
          <w:numId w:val="6"/>
        </w:numPr>
        <w:spacing w:after="120"/>
        <w:jc w:val="both"/>
        <w:rPr>
          <w:rFonts w:ascii="Century Gothic" w:hAnsi="Century Gothic"/>
          <w:sz w:val="22"/>
          <w:szCs w:val="22"/>
        </w:rPr>
      </w:pPr>
      <w:r w:rsidRPr="000E290C">
        <w:rPr>
          <w:rFonts w:ascii="Century Gothic" w:hAnsi="Century Gothic"/>
          <w:sz w:val="22"/>
          <w:szCs w:val="22"/>
        </w:rPr>
        <w:t>Envoi</w:t>
      </w:r>
      <w:r w:rsidR="004F3781" w:rsidRPr="000E290C">
        <w:rPr>
          <w:rFonts w:ascii="Century Gothic" w:hAnsi="Century Gothic"/>
          <w:sz w:val="22"/>
          <w:szCs w:val="22"/>
        </w:rPr>
        <w:t xml:space="preserve"> d’une note d’intention par la collectivité, indiquant qu’elle sollicite l’accompagnement technique de la Médiathèque départementale dans le cadre de la rédaction du PCSES. Cette note engage la collectivité à mentionner une personne référente, professionnelle de la lecture publique, déchargée d’un certain nombre d’heures par semaine pour se consacrer à ce travail. Il est important qu’une ou deux personnes impliquées dans la vie culturelle du territoire (élu, direction des affaires culturelles …) fassent aussi partie du comité de rédaction. Cette note doit préciser le calendrier prévu pour l’adoption du PCSES par l’organe délibérant de la collectivité, sachant que le temps de rédaction s’échelonne sur 6 à 10 mois</w:t>
      </w:r>
      <w:r w:rsidRPr="000E290C">
        <w:rPr>
          <w:rFonts w:ascii="Century Gothic" w:hAnsi="Century Gothic"/>
          <w:sz w:val="22"/>
          <w:szCs w:val="22"/>
        </w:rPr>
        <w:t> ;</w:t>
      </w:r>
    </w:p>
    <w:p w14:paraId="4B4BC750" w14:textId="330004DC" w:rsidR="004F3781" w:rsidRPr="000E290C" w:rsidRDefault="00EC5771" w:rsidP="007412A5">
      <w:pPr>
        <w:pStyle w:val="Standard"/>
        <w:numPr>
          <w:ilvl w:val="0"/>
          <w:numId w:val="6"/>
        </w:numPr>
        <w:spacing w:after="120"/>
        <w:jc w:val="both"/>
        <w:rPr>
          <w:rFonts w:ascii="Century Gothic" w:hAnsi="Century Gothic"/>
          <w:sz w:val="22"/>
          <w:szCs w:val="22"/>
        </w:rPr>
      </w:pPr>
      <w:r w:rsidRPr="000E290C">
        <w:rPr>
          <w:rFonts w:ascii="Century Gothic" w:hAnsi="Century Gothic"/>
          <w:sz w:val="22"/>
          <w:szCs w:val="22"/>
        </w:rPr>
        <w:t>R</w:t>
      </w:r>
      <w:r w:rsidR="004F3781" w:rsidRPr="000E290C">
        <w:rPr>
          <w:rFonts w:ascii="Century Gothic" w:hAnsi="Century Gothic"/>
          <w:sz w:val="22"/>
          <w:szCs w:val="22"/>
        </w:rPr>
        <w:t>éalisation d’un diagnostic partagé à partir de données disponibles sur le territoire (ce diagnostic servira de point d’appui pour l’élaboration du PCSES) ;</w:t>
      </w:r>
    </w:p>
    <w:p w14:paraId="2F06EE33" w14:textId="4F8D3560" w:rsidR="004F3781" w:rsidRPr="000E290C" w:rsidRDefault="00EC5771" w:rsidP="007412A5">
      <w:pPr>
        <w:pStyle w:val="Standard"/>
        <w:numPr>
          <w:ilvl w:val="0"/>
          <w:numId w:val="6"/>
        </w:numPr>
        <w:spacing w:after="120"/>
        <w:jc w:val="both"/>
        <w:rPr>
          <w:rFonts w:ascii="Century Gothic" w:hAnsi="Century Gothic"/>
          <w:sz w:val="22"/>
          <w:szCs w:val="22"/>
        </w:rPr>
      </w:pPr>
      <w:r w:rsidRPr="000E290C">
        <w:rPr>
          <w:rFonts w:ascii="Century Gothic" w:hAnsi="Century Gothic"/>
          <w:sz w:val="22"/>
          <w:szCs w:val="22"/>
        </w:rPr>
        <w:t>B</w:t>
      </w:r>
      <w:r w:rsidR="004F3781" w:rsidRPr="000E290C">
        <w:rPr>
          <w:rFonts w:ascii="Century Gothic" w:hAnsi="Century Gothic"/>
          <w:sz w:val="22"/>
          <w:szCs w:val="22"/>
        </w:rPr>
        <w:t>alisage, par la Médiathèque départementale, des différentes étapes, permettant l’accompagnement du comité responsable de la rédaction du PCSES ;</w:t>
      </w:r>
    </w:p>
    <w:p w14:paraId="16EEFCC4" w14:textId="42AC47DB" w:rsidR="004F3781" w:rsidRPr="000E290C" w:rsidRDefault="00EC5771" w:rsidP="007412A5">
      <w:pPr>
        <w:pStyle w:val="Standard"/>
        <w:numPr>
          <w:ilvl w:val="0"/>
          <w:numId w:val="6"/>
        </w:numPr>
        <w:jc w:val="both"/>
        <w:rPr>
          <w:rFonts w:ascii="Century Gothic" w:hAnsi="Century Gothic"/>
          <w:sz w:val="22"/>
          <w:szCs w:val="22"/>
        </w:rPr>
      </w:pPr>
      <w:r w:rsidRPr="000E290C">
        <w:rPr>
          <w:rFonts w:ascii="Century Gothic" w:hAnsi="Century Gothic"/>
          <w:sz w:val="22"/>
          <w:szCs w:val="22"/>
        </w:rPr>
        <w:t>D</w:t>
      </w:r>
      <w:r w:rsidR="004F3781" w:rsidRPr="000E290C">
        <w:rPr>
          <w:rFonts w:ascii="Century Gothic" w:hAnsi="Century Gothic"/>
          <w:sz w:val="22"/>
          <w:szCs w:val="22"/>
        </w:rPr>
        <w:t>éfinition d’un calendrier.</w:t>
      </w:r>
    </w:p>
    <w:p w14:paraId="6963A100" w14:textId="77777777" w:rsidR="004F3781" w:rsidRPr="000E290C" w:rsidRDefault="004F3781" w:rsidP="0003763A">
      <w:pPr>
        <w:pStyle w:val="Standard"/>
        <w:jc w:val="both"/>
        <w:rPr>
          <w:rFonts w:ascii="Century Gothic" w:hAnsi="Century Gothic"/>
          <w:sz w:val="22"/>
          <w:szCs w:val="22"/>
        </w:rPr>
      </w:pPr>
    </w:p>
    <w:p w14:paraId="2E2466E0" w14:textId="77777777" w:rsidR="004F3781" w:rsidRPr="000E290C" w:rsidRDefault="004F3781" w:rsidP="0003763A">
      <w:pPr>
        <w:pStyle w:val="Standard"/>
        <w:jc w:val="both"/>
        <w:rPr>
          <w:rFonts w:ascii="Century Gothic" w:hAnsi="Century Gothic"/>
          <w:sz w:val="22"/>
          <w:szCs w:val="22"/>
        </w:rPr>
      </w:pPr>
      <w:r w:rsidRPr="000E290C">
        <w:rPr>
          <w:rFonts w:ascii="Century Gothic" w:hAnsi="Century Gothic"/>
          <w:sz w:val="22"/>
          <w:szCs w:val="22"/>
        </w:rPr>
        <w:t>Au final, le PCSES comportera :</w:t>
      </w:r>
    </w:p>
    <w:p w14:paraId="458B6C1A" w14:textId="44B8793E"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U</w:t>
      </w:r>
      <w:r w:rsidR="004F3781" w:rsidRPr="000E290C">
        <w:rPr>
          <w:rFonts w:ascii="Century Gothic" w:hAnsi="Century Gothic"/>
          <w:sz w:val="22"/>
          <w:szCs w:val="22"/>
        </w:rPr>
        <w:t>n préambule avec des éléments de contexte ;</w:t>
      </w:r>
    </w:p>
    <w:p w14:paraId="10BEFB4A" w14:textId="33C06DCF"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Un</w:t>
      </w:r>
      <w:r w:rsidR="004F3781" w:rsidRPr="000E290C">
        <w:rPr>
          <w:rFonts w:ascii="Century Gothic" w:hAnsi="Century Gothic"/>
          <w:sz w:val="22"/>
          <w:szCs w:val="22"/>
        </w:rPr>
        <w:t xml:space="preserve"> diagnostic du territoire ;</w:t>
      </w:r>
    </w:p>
    <w:p w14:paraId="09BAF132" w14:textId="0295AA16"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Un</w:t>
      </w:r>
      <w:r w:rsidR="004F3781" w:rsidRPr="000E290C">
        <w:rPr>
          <w:rFonts w:ascii="Century Gothic" w:hAnsi="Century Gothic"/>
          <w:sz w:val="22"/>
          <w:szCs w:val="22"/>
        </w:rPr>
        <w:t xml:space="preserve"> diagnostic de la lecture publique sur le territoire et de la médiathèque concernée (si existante) ;</w:t>
      </w:r>
    </w:p>
    <w:p w14:paraId="63C3BE30" w14:textId="3C831CCF"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L</w:t>
      </w:r>
      <w:r w:rsidR="004F3781" w:rsidRPr="000E290C">
        <w:rPr>
          <w:rFonts w:ascii="Century Gothic" w:hAnsi="Century Gothic"/>
          <w:sz w:val="22"/>
          <w:szCs w:val="22"/>
        </w:rPr>
        <w:t>es axes stratégiques de développement de la médiathèque sur 5 ans : objectifs en matière de publics, objectifs culturels, sociaux, scientifiques, éducatifs ;</w:t>
      </w:r>
    </w:p>
    <w:p w14:paraId="67642C06" w14:textId="30CD5917"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Un</w:t>
      </w:r>
      <w:r w:rsidR="004F3781" w:rsidRPr="000E290C">
        <w:rPr>
          <w:rFonts w:ascii="Century Gothic" w:hAnsi="Century Gothic"/>
          <w:sz w:val="22"/>
          <w:szCs w:val="22"/>
        </w:rPr>
        <w:t xml:space="preserve"> plan d’actions autour des grands axes stratégiques (auprès des publics spécifiques, pour l’aménagement et l’accessibilité, le développement des collections, des services, des actions culturelles ou l’amélioration de la communication ;</w:t>
      </w:r>
    </w:p>
    <w:p w14:paraId="08F9D44D" w14:textId="2E11A330"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L</w:t>
      </w:r>
      <w:r w:rsidR="004F3781" w:rsidRPr="000E290C">
        <w:rPr>
          <w:rFonts w:ascii="Century Gothic" w:hAnsi="Century Gothic"/>
          <w:sz w:val="22"/>
          <w:szCs w:val="22"/>
        </w:rPr>
        <w:t>es moyens financiers, matériels et humains ;</w:t>
      </w:r>
    </w:p>
    <w:p w14:paraId="73523395" w14:textId="37F8551F"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Un</w:t>
      </w:r>
      <w:r w:rsidR="004F3781" w:rsidRPr="000E290C">
        <w:rPr>
          <w:rFonts w:ascii="Century Gothic" w:hAnsi="Century Gothic"/>
          <w:sz w:val="22"/>
          <w:szCs w:val="22"/>
        </w:rPr>
        <w:t xml:space="preserve"> échéancier ;</w:t>
      </w:r>
    </w:p>
    <w:p w14:paraId="3391E260" w14:textId="374E8531" w:rsidR="004F3781" w:rsidRPr="000E290C" w:rsidRDefault="00EC5771" w:rsidP="007412A5">
      <w:pPr>
        <w:pStyle w:val="Standard"/>
        <w:numPr>
          <w:ilvl w:val="0"/>
          <w:numId w:val="7"/>
        </w:numPr>
        <w:jc w:val="both"/>
        <w:rPr>
          <w:rFonts w:ascii="Century Gothic" w:hAnsi="Century Gothic"/>
          <w:sz w:val="22"/>
          <w:szCs w:val="22"/>
        </w:rPr>
      </w:pPr>
      <w:r w:rsidRPr="000E290C">
        <w:rPr>
          <w:rFonts w:ascii="Century Gothic" w:hAnsi="Century Gothic"/>
          <w:sz w:val="22"/>
          <w:szCs w:val="22"/>
        </w:rPr>
        <w:t>L</w:t>
      </w:r>
      <w:r w:rsidR="004F3781" w:rsidRPr="000E290C">
        <w:rPr>
          <w:rFonts w:ascii="Century Gothic" w:hAnsi="Century Gothic"/>
          <w:sz w:val="22"/>
          <w:szCs w:val="22"/>
        </w:rPr>
        <w:t>es méthodes d’évaluation du PCSES.</w:t>
      </w:r>
    </w:p>
    <w:p w14:paraId="7EA65177" w14:textId="77777777" w:rsidR="004F3781" w:rsidRPr="000E290C" w:rsidRDefault="004F3781" w:rsidP="0003763A">
      <w:pPr>
        <w:pStyle w:val="Standard"/>
        <w:jc w:val="both"/>
        <w:rPr>
          <w:rFonts w:ascii="Century Gothic" w:hAnsi="Century Gothic"/>
          <w:sz w:val="22"/>
          <w:szCs w:val="22"/>
        </w:rPr>
      </w:pPr>
    </w:p>
    <w:p w14:paraId="4D904534" w14:textId="77777777" w:rsidR="004F3781" w:rsidRPr="000E290C" w:rsidRDefault="004F3781" w:rsidP="004A2910">
      <w:pPr>
        <w:pStyle w:val="Standard"/>
        <w:spacing w:after="120"/>
        <w:jc w:val="both"/>
        <w:rPr>
          <w:rFonts w:ascii="Century Gothic" w:hAnsi="Century Gothic"/>
          <w:sz w:val="22"/>
          <w:szCs w:val="22"/>
        </w:rPr>
      </w:pPr>
      <w:r w:rsidRPr="000E290C">
        <w:rPr>
          <w:rFonts w:ascii="Century Gothic" w:hAnsi="Century Gothic"/>
          <w:sz w:val="22"/>
          <w:szCs w:val="22"/>
        </w:rPr>
        <w:t>Tout au long de ce travail de rédaction, des temps d’échange avec les élus sont programmés (comités de pilotage) afin de permettre des validations à chaque étape du PCSES.</w:t>
      </w:r>
    </w:p>
    <w:p w14:paraId="6922F6FB" w14:textId="77777777" w:rsidR="004F3781" w:rsidRPr="000E290C" w:rsidRDefault="004F3781" w:rsidP="004A2910">
      <w:pPr>
        <w:pStyle w:val="Standard"/>
        <w:spacing w:after="120"/>
        <w:jc w:val="both"/>
        <w:rPr>
          <w:rFonts w:ascii="Century Gothic" w:hAnsi="Century Gothic"/>
          <w:sz w:val="22"/>
          <w:szCs w:val="22"/>
        </w:rPr>
      </w:pPr>
      <w:r w:rsidRPr="000E290C">
        <w:rPr>
          <w:rFonts w:ascii="Century Gothic" w:hAnsi="Century Gothic"/>
          <w:sz w:val="22"/>
          <w:szCs w:val="22"/>
        </w:rPr>
        <w:t>Le PCSES est un document cadre, obligatoire pour toute demande de subvention auprès de la DRAC et de la Région Ile-de-France. Il est toutefois révisable et modifiable en fonction de l’évolution du contexte local.</w:t>
      </w:r>
    </w:p>
    <w:p w14:paraId="28915007" w14:textId="77777777" w:rsidR="00C365D5" w:rsidRPr="008D069B" w:rsidRDefault="00C365D5" w:rsidP="00C365D5">
      <w:pPr>
        <w:tabs>
          <w:tab w:val="left" w:pos="9356"/>
        </w:tabs>
        <w:spacing w:before="8"/>
        <w:ind w:right="748"/>
        <w:jc w:val="center"/>
        <w:rPr>
          <w:rFonts w:ascii="Century Gothic" w:hAnsi="Century Gothic"/>
          <w:w w:val="90"/>
        </w:rPr>
      </w:pPr>
      <w:bookmarkStart w:id="1" w:name="_Hlk219985608"/>
    </w:p>
    <w:p w14:paraId="75BF0D23" w14:textId="77777777" w:rsidR="00BC5CF3" w:rsidRPr="008A7092" w:rsidRDefault="00BC5CF3" w:rsidP="00BC5CF3">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50D2FD85" w14:textId="3CC3DF2A" w:rsidR="00C365D5" w:rsidRDefault="00C365D5" w:rsidP="00C365D5">
      <w:pPr>
        <w:tabs>
          <w:tab w:val="left" w:pos="9356"/>
        </w:tabs>
        <w:spacing w:before="8"/>
        <w:ind w:right="748"/>
        <w:jc w:val="center"/>
        <w:rPr>
          <w:rFonts w:ascii="Century Gothic" w:hAnsi="Century Gothic"/>
          <w:w w:val="90"/>
        </w:rPr>
      </w:pPr>
    </w:p>
    <w:p w14:paraId="1B7ADBDC" w14:textId="77777777" w:rsidR="004A2910" w:rsidRPr="00826A26" w:rsidRDefault="004A2910" w:rsidP="004A2910">
      <w:pPr>
        <w:pStyle w:val="Corpsdetexte"/>
        <w:spacing w:after="120"/>
        <w:ind w:right="748"/>
        <w:rPr>
          <w:rFonts w:ascii="Century Gothic" w:hAnsi="Century Gothic"/>
          <w:b/>
          <w:w w:val="90"/>
          <w:u w:val="single"/>
        </w:rPr>
      </w:pPr>
      <w:r w:rsidRPr="00826A26">
        <w:rPr>
          <w:rFonts w:ascii="Century Gothic" w:hAnsi="Century Gothic"/>
          <w:b/>
          <w:w w:val="90"/>
          <w:u w:val="single"/>
        </w:rPr>
        <w:t>ORGANISME DEMANDEUR</w:t>
      </w:r>
    </w:p>
    <w:bookmarkEnd w:id="1"/>
    <w:p w14:paraId="045C1FBF" w14:textId="7E31D495" w:rsidR="007412A5" w:rsidRDefault="007412A5" w:rsidP="00C365D5">
      <w:pPr>
        <w:pStyle w:val="Corpsdetexte"/>
        <w:tabs>
          <w:tab w:val="right" w:leader="dot" w:pos="9639"/>
        </w:tabs>
        <w:spacing w:before="120" w:after="120"/>
        <w:ind w:right="-45"/>
        <w:rPr>
          <w:rFonts w:ascii="Century Gothic" w:hAnsi="Century Gothic"/>
          <w:w w:val="80"/>
        </w:rPr>
      </w:pPr>
      <w:r w:rsidRPr="00826A26">
        <w:rPr>
          <w:rFonts w:ascii="Century Gothic" w:hAnsi="Century Gothic"/>
          <w:w w:val="90"/>
        </w:rPr>
        <w:sym w:font="Wingdings" w:char="F072"/>
      </w:r>
      <w:r>
        <w:rPr>
          <w:rFonts w:ascii="Century Gothic" w:hAnsi="Century Gothic"/>
          <w:w w:val="90"/>
        </w:rPr>
        <w:t xml:space="preserve"> </w:t>
      </w:r>
      <w:r w:rsidR="004A2910">
        <w:rPr>
          <w:rFonts w:ascii="Century Gothic" w:hAnsi="Century Gothic"/>
          <w:w w:val="80"/>
        </w:rPr>
        <w:t>Commune</w:t>
      </w:r>
      <w:r>
        <w:rPr>
          <w:rFonts w:ascii="Century Gothic" w:hAnsi="Century Gothic"/>
          <w:w w:val="80"/>
        </w:rPr>
        <w:t xml:space="preserve"> : </w:t>
      </w:r>
      <w:r>
        <w:rPr>
          <w:rFonts w:ascii="Century Gothic" w:hAnsi="Century Gothic"/>
          <w:w w:val="80"/>
        </w:rPr>
        <w:tab/>
      </w:r>
    </w:p>
    <w:p w14:paraId="53514E41" w14:textId="66B4B361" w:rsidR="004A2910" w:rsidRPr="00826A26" w:rsidRDefault="007412A5" w:rsidP="00C365D5">
      <w:pPr>
        <w:pStyle w:val="Corpsdetexte"/>
        <w:tabs>
          <w:tab w:val="right" w:leader="dot" w:pos="9639"/>
        </w:tabs>
        <w:spacing w:before="120" w:after="120"/>
        <w:ind w:right="-45"/>
        <w:rPr>
          <w:rFonts w:ascii="Century Gothic" w:hAnsi="Century Gothic"/>
          <w:w w:val="80"/>
        </w:rPr>
      </w:pPr>
      <w:r w:rsidRPr="00826A26">
        <w:rPr>
          <w:rFonts w:ascii="Century Gothic" w:hAnsi="Century Gothic"/>
          <w:w w:val="90"/>
        </w:rPr>
        <w:sym w:font="Wingdings" w:char="F072"/>
      </w:r>
      <w:r>
        <w:rPr>
          <w:rFonts w:ascii="Century Gothic" w:hAnsi="Century Gothic"/>
          <w:w w:val="90"/>
        </w:rPr>
        <w:t xml:space="preserve"> </w:t>
      </w:r>
      <w:r>
        <w:rPr>
          <w:rFonts w:ascii="Century Gothic" w:hAnsi="Century Gothic"/>
          <w:w w:val="80"/>
        </w:rPr>
        <w:t>I</w:t>
      </w:r>
      <w:r w:rsidR="004A2910" w:rsidRPr="00826A26">
        <w:rPr>
          <w:rFonts w:ascii="Century Gothic" w:hAnsi="Century Gothic"/>
          <w:w w:val="80"/>
        </w:rPr>
        <w:t>ntercommunalité :</w:t>
      </w:r>
      <w:r w:rsidR="00C365D5" w:rsidRPr="00C365D5">
        <w:rPr>
          <w:rFonts w:ascii="Century Gothic" w:hAnsi="Century Gothic"/>
          <w:w w:val="80"/>
        </w:rPr>
        <w:t xml:space="preserve"> </w:t>
      </w:r>
      <w:r w:rsidR="000F31F2">
        <w:rPr>
          <w:rFonts w:ascii="Century Gothic" w:hAnsi="Century Gothic"/>
          <w:w w:val="80"/>
        </w:rPr>
        <w:tab/>
      </w:r>
    </w:p>
    <w:p w14:paraId="345A23F3" w14:textId="77777777" w:rsidR="000F31F2" w:rsidRDefault="000F31F2" w:rsidP="000F31F2">
      <w:pPr>
        <w:pStyle w:val="Corpsdetexte"/>
        <w:tabs>
          <w:tab w:val="right" w:leader="dot" w:pos="9639"/>
        </w:tabs>
        <w:spacing w:after="120"/>
        <w:ind w:right="-45"/>
        <w:rPr>
          <w:rFonts w:ascii="Century Gothic" w:hAnsi="Century Gothic"/>
          <w:w w:val="80"/>
        </w:rPr>
      </w:pPr>
      <w:bookmarkStart w:id="2" w:name="_Hlk219985870"/>
      <w:r w:rsidRPr="00153F2E">
        <w:rPr>
          <w:rFonts w:ascii="Century Gothic" w:hAnsi="Century Gothic"/>
          <w:w w:val="80"/>
        </w:rPr>
        <w:t xml:space="preserve">Adresse postale : </w:t>
      </w:r>
      <w:r w:rsidRPr="00153F2E">
        <w:rPr>
          <w:rFonts w:ascii="Century Gothic" w:hAnsi="Century Gothic"/>
          <w:w w:val="80"/>
        </w:rPr>
        <w:tab/>
      </w:r>
    </w:p>
    <w:p w14:paraId="0121EB76" w14:textId="77777777" w:rsidR="000F31F2" w:rsidRPr="00153F2E" w:rsidRDefault="000F31F2" w:rsidP="000F31F2">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6B794DB3" w14:textId="77777777" w:rsidR="000F31F2" w:rsidRPr="00153F2E" w:rsidRDefault="004A2910" w:rsidP="000F31F2">
      <w:pPr>
        <w:pStyle w:val="Corpsdetexte"/>
        <w:tabs>
          <w:tab w:val="right" w:leader="dot" w:pos="9639"/>
        </w:tabs>
        <w:spacing w:after="120"/>
        <w:ind w:right="-45"/>
        <w:rPr>
          <w:rFonts w:ascii="Century Gothic" w:hAnsi="Century Gothic"/>
          <w:w w:val="80"/>
        </w:rPr>
      </w:pPr>
      <w:bookmarkStart w:id="3" w:name="_Hlk219985916"/>
      <w:bookmarkEnd w:id="2"/>
      <w:r>
        <w:rPr>
          <w:rFonts w:ascii="Century Gothic" w:hAnsi="Century Gothic"/>
          <w:w w:val="90"/>
        </w:rPr>
        <w:t xml:space="preserve">Canton : </w:t>
      </w:r>
      <w:bookmarkEnd w:id="3"/>
      <w:r w:rsidR="000F31F2" w:rsidRPr="00153F2E">
        <w:rPr>
          <w:rFonts w:ascii="Century Gothic" w:hAnsi="Century Gothic"/>
          <w:w w:val="80"/>
        </w:rPr>
        <w:tab/>
      </w:r>
    </w:p>
    <w:p w14:paraId="11D0BE57" w14:textId="00418DD4" w:rsidR="000F31F2" w:rsidRDefault="004A2910" w:rsidP="000F31F2">
      <w:pPr>
        <w:pStyle w:val="Corpsdetexte"/>
        <w:tabs>
          <w:tab w:val="right" w:leader="dot" w:pos="9639"/>
        </w:tabs>
        <w:spacing w:after="120"/>
        <w:ind w:right="-45"/>
        <w:rPr>
          <w:rFonts w:ascii="Century Gothic" w:hAnsi="Century Gothic"/>
          <w:w w:val="80"/>
        </w:rPr>
      </w:pPr>
      <w:r w:rsidRPr="00826A26">
        <w:rPr>
          <w:rFonts w:ascii="Century Gothic" w:hAnsi="Century Gothic"/>
          <w:b/>
          <w:w w:val="90"/>
        </w:rPr>
        <w:t>SIRET</w:t>
      </w:r>
      <w:r w:rsidRPr="00826A26">
        <w:rPr>
          <w:rFonts w:ascii="Century Gothic" w:hAnsi="Century Gothic"/>
          <w:w w:val="90"/>
        </w:rPr>
        <w:t xml:space="preserve"> : </w:t>
      </w:r>
      <w:r w:rsidR="000F31F2" w:rsidRPr="00153F2E">
        <w:rPr>
          <w:rFonts w:ascii="Century Gothic" w:hAnsi="Century Gothic"/>
          <w:w w:val="80"/>
        </w:rPr>
        <w:tab/>
      </w:r>
    </w:p>
    <w:p w14:paraId="3FC1EE1A" w14:textId="196D7AC5" w:rsidR="0001396F" w:rsidRDefault="007412A5" w:rsidP="007412A5">
      <w:pPr>
        <w:pStyle w:val="Corpsdetexte"/>
        <w:tabs>
          <w:tab w:val="right" w:leader="dot" w:pos="9639"/>
        </w:tabs>
        <w:spacing w:after="120"/>
        <w:ind w:right="-45"/>
        <w:rPr>
          <w:rFonts w:ascii="Century Gothic" w:hAnsi="Century Gothic"/>
          <w:w w:val="80"/>
        </w:rPr>
      </w:pPr>
      <w:r w:rsidRPr="00826A26">
        <w:rPr>
          <w:rFonts w:ascii="Century Gothic" w:hAnsi="Century Gothic"/>
          <w:w w:val="80"/>
        </w:rPr>
        <w:t>Site internet :</w:t>
      </w:r>
      <w:r w:rsidRPr="00826A26">
        <w:rPr>
          <w:rFonts w:ascii="Century Gothic" w:hAnsi="Century Gothic"/>
          <w:spacing w:val="8"/>
          <w:w w:val="80"/>
        </w:rPr>
        <w:t xml:space="preserve"> </w:t>
      </w:r>
      <w:r w:rsidRPr="00153F2E">
        <w:rPr>
          <w:rFonts w:ascii="Century Gothic" w:hAnsi="Century Gothic"/>
          <w:w w:val="80"/>
        </w:rPr>
        <w:tab/>
      </w:r>
    </w:p>
    <w:p w14:paraId="5E948792" w14:textId="77777777" w:rsidR="003905C3" w:rsidRDefault="003905C3" w:rsidP="007412A5">
      <w:pPr>
        <w:pStyle w:val="Corpsdetexte"/>
        <w:tabs>
          <w:tab w:val="right" w:leader="dot" w:pos="9639"/>
        </w:tabs>
        <w:spacing w:after="120"/>
        <w:ind w:right="-45"/>
        <w:rPr>
          <w:rFonts w:ascii="Century Gothic" w:hAnsi="Century Gothic"/>
          <w:w w:val="80"/>
        </w:rPr>
      </w:pPr>
    </w:p>
    <w:p w14:paraId="2F1AC859" w14:textId="77777777" w:rsidR="007412A5" w:rsidRDefault="007412A5" w:rsidP="007412A5">
      <w:pPr>
        <w:pStyle w:val="Corpsdetexte"/>
        <w:spacing w:before="120" w:after="120"/>
        <w:ind w:right="96"/>
        <w:contextualSpacing/>
        <w:rPr>
          <w:rFonts w:ascii="Century Gothic" w:hAnsi="Century Gothic"/>
          <w:w w:val="80"/>
        </w:rPr>
      </w:pPr>
      <w:r w:rsidRPr="00826A26">
        <w:rPr>
          <w:rFonts w:ascii="Century Gothic" w:hAnsi="Century Gothic"/>
          <w:w w:val="80"/>
        </w:rPr>
        <w:t>Nom du contact administratif/comptable</w:t>
      </w:r>
      <w:r>
        <w:rPr>
          <w:rFonts w:ascii="Century Gothic" w:hAnsi="Century Gothic"/>
          <w:w w:val="80"/>
        </w:rPr>
        <w:t xml:space="preserve"> </w:t>
      </w:r>
      <w:r w:rsidRPr="00826A26">
        <w:rPr>
          <w:rFonts w:ascii="Century Gothic" w:hAnsi="Century Gothic"/>
          <w:w w:val="80"/>
        </w:rPr>
        <w:t>(pour le suivi de la convention)</w:t>
      </w:r>
      <w:r>
        <w:rPr>
          <w:rFonts w:ascii="Century Gothic" w:hAnsi="Century Gothic"/>
          <w:w w:val="80"/>
        </w:rPr>
        <w:t> :</w:t>
      </w:r>
    </w:p>
    <w:p w14:paraId="3184DA32" w14:textId="50B37E2A" w:rsidR="007412A5" w:rsidRDefault="007412A5" w:rsidP="007412A5">
      <w:pPr>
        <w:pStyle w:val="Corpsdetexte"/>
        <w:tabs>
          <w:tab w:val="right" w:leader="dot" w:pos="9639"/>
        </w:tabs>
        <w:spacing w:after="120"/>
        <w:ind w:right="-45"/>
        <w:rPr>
          <w:rFonts w:ascii="Century Gothic" w:hAnsi="Century Gothic"/>
          <w:w w:val="80"/>
        </w:rPr>
      </w:pPr>
      <w:r w:rsidRPr="00153F2E">
        <w:rPr>
          <w:rFonts w:ascii="Century Gothic" w:hAnsi="Century Gothic"/>
          <w:w w:val="80"/>
        </w:rPr>
        <w:tab/>
      </w:r>
    </w:p>
    <w:p w14:paraId="6F393594" w14:textId="77777777" w:rsidR="007412A5" w:rsidRDefault="007412A5" w:rsidP="007412A5">
      <w:pPr>
        <w:pStyle w:val="Corpsdetexte"/>
        <w:tabs>
          <w:tab w:val="right" w:leader="dot" w:pos="9639"/>
        </w:tabs>
        <w:spacing w:after="120"/>
        <w:ind w:right="-45"/>
        <w:rPr>
          <w:rFonts w:ascii="Century Gothic" w:hAnsi="Century Gothic"/>
          <w:w w:val="80"/>
        </w:rPr>
      </w:pPr>
      <w:r w:rsidRPr="008A7092">
        <w:rPr>
          <w:rFonts w:ascii="Century Gothic" w:hAnsi="Century Gothic"/>
          <w:w w:val="80"/>
        </w:rPr>
        <w:t>Fonction</w:t>
      </w:r>
      <w:r>
        <w:rPr>
          <w:rFonts w:ascii="Century Gothic" w:hAnsi="Century Gothic"/>
          <w:w w:val="80"/>
        </w:rPr>
        <w:t xml:space="preserve"> : </w:t>
      </w:r>
      <w:r>
        <w:rPr>
          <w:rFonts w:ascii="Century Gothic" w:hAnsi="Century Gothic"/>
          <w:w w:val="80"/>
        </w:rPr>
        <w:tab/>
      </w:r>
    </w:p>
    <w:p w14:paraId="444E85B7" w14:textId="77777777" w:rsidR="007412A5" w:rsidRPr="00667C3E" w:rsidRDefault="007412A5" w:rsidP="007412A5">
      <w:pPr>
        <w:pStyle w:val="Corpsdetexte"/>
        <w:tabs>
          <w:tab w:val="right" w:leader="dot" w:pos="9639"/>
        </w:tabs>
        <w:spacing w:before="120" w:after="120"/>
        <w:ind w:right="-45"/>
        <w:rPr>
          <w:rFonts w:ascii="Century Gothic" w:hAnsi="Century Gothic"/>
          <w:w w:val="80"/>
        </w:rPr>
      </w:pPr>
      <w:r>
        <w:rPr>
          <w:rFonts w:ascii="Century Gothic" w:hAnsi="Century Gothic"/>
          <w:w w:val="80"/>
        </w:rPr>
        <w:t xml:space="preserve">Courriel </w:t>
      </w:r>
      <w:r w:rsidRPr="00826A26">
        <w:rPr>
          <w:rFonts w:ascii="Century Gothic" w:hAnsi="Century Gothic"/>
          <w:w w:val="80"/>
        </w:rPr>
        <w:t xml:space="preserve">: </w:t>
      </w:r>
      <w:r>
        <w:rPr>
          <w:rFonts w:ascii="Century Gothic" w:hAnsi="Century Gothic"/>
          <w:w w:val="80"/>
        </w:rPr>
        <w:tab/>
      </w:r>
    </w:p>
    <w:p w14:paraId="136C9C58" w14:textId="77777777" w:rsidR="007412A5" w:rsidRPr="00667C3E" w:rsidRDefault="007412A5" w:rsidP="007412A5">
      <w:pPr>
        <w:pStyle w:val="Corpsdetexte"/>
        <w:tabs>
          <w:tab w:val="right" w:leader="dot" w:pos="9639"/>
        </w:tabs>
        <w:spacing w:before="120" w:after="120"/>
        <w:ind w:right="-45"/>
        <w:rPr>
          <w:rFonts w:ascii="Century Gothic" w:hAnsi="Century Gothic"/>
          <w:w w:val="80"/>
        </w:rPr>
      </w:pPr>
      <w:r w:rsidRPr="00826A26">
        <w:rPr>
          <w:rFonts w:ascii="Century Gothic" w:hAnsi="Century Gothic"/>
          <w:w w:val="80"/>
        </w:rPr>
        <w:t>Téléphone</w:t>
      </w:r>
      <w:r>
        <w:rPr>
          <w:rFonts w:ascii="Century Gothic" w:hAnsi="Century Gothic"/>
          <w:w w:val="80"/>
        </w:rPr>
        <w:t xml:space="preserve"> : </w:t>
      </w:r>
      <w:r>
        <w:rPr>
          <w:rFonts w:ascii="Century Gothic" w:hAnsi="Century Gothic"/>
          <w:w w:val="80"/>
        </w:rPr>
        <w:tab/>
      </w:r>
    </w:p>
    <w:p w14:paraId="47E92D57" w14:textId="77777777" w:rsidR="00E4792D" w:rsidRDefault="00E4792D" w:rsidP="00E4792D">
      <w:pPr>
        <w:pStyle w:val="Corpsdetexte"/>
        <w:tabs>
          <w:tab w:val="right" w:leader="dot" w:pos="9639"/>
        </w:tabs>
        <w:spacing w:before="120" w:after="120"/>
        <w:ind w:right="-45"/>
        <w:rPr>
          <w:rFonts w:ascii="Century Gothic" w:hAnsi="Century Gothic"/>
          <w:w w:val="80"/>
        </w:rPr>
      </w:pPr>
      <w:r w:rsidRPr="00826A26">
        <w:rPr>
          <w:rFonts w:ascii="Century Gothic" w:hAnsi="Century Gothic"/>
          <w:w w:val="80"/>
        </w:rPr>
        <w:t>Date de la délibération concernant la prise de compétence relative à la lecture publique (</w:t>
      </w:r>
      <w:r w:rsidRPr="00826A26">
        <w:rPr>
          <w:rFonts w:ascii="Century Gothic" w:hAnsi="Century Gothic"/>
          <w:b/>
          <w:bCs/>
          <w:w w:val="80"/>
        </w:rPr>
        <w:t>joindre la délibération publiée</w:t>
      </w:r>
      <w:r w:rsidRPr="00826A26">
        <w:rPr>
          <w:rFonts w:ascii="Century Gothic" w:hAnsi="Century Gothic"/>
          <w:w w:val="80"/>
        </w:rPr>
        <w:t>)</w:t>
      </w:r>
      <w:r w:rsidRPr="00826A26">
        <w:rPr>
          <w:rFonts w:ascii="Century Gothic" w:hAnsi="Century Gothic"/>
        </w:rPr>
        <w:t xml:space="preserve"> : </w:t>
      </w:r>
      <w:r>
        <w:rPr>
          <w:rFonts w:ascii="Century Gothic" w:hAnsi="Century Gothic"/>
          <w:w w:val="80"/>
        </w:rPr>
        <w:tab/>
      </w:r>
    </w:p>
    <w:p w14:paraId="6A4ECAD4" w14:textId="7DD17C57" w:rsidR="00C811FF" w:rsidRDefault="00C811FF" w:rsidP="00326E49">
      <w:pPr>
        <w:pStyle w:val="Corpsdetexte"/>
        <w:spacing w:before="120" w:after="120"/>
        <w:ind w:right="96"/>
        <w:contextualSpacing/>
        <w:rPr>
          <w:rFonts w:ascii="Century Gothic" w:hAnsi="Century Gothic"/>
          <w:w w:val="80"/>
        </w:rPr>
      </w:pPr>
    </w:p>
    <w:p w14:paraId="08C7C99A" w14:textId="52F88B98" w:rsidR="00C811FF" w:rsidRPr="00077395" w:rsidRDefault="00C811FF" w:rsidP="00C811FF">
      <w:pPr>
        <w:pStyle w:val="Corpsdetexte"/>
        <w:ind w:right="748"/>
        <w:rPr>
          <w:rFonts w:ascii="Century Gothic" w:hAnsi="Century Gothic"/>
          <w:b/>
          <w:w w:val="90"/>
          <w:u w:val="single"/>
        </w:rPr>
      </w:pPr>
      <w:r w:rsidRPr="00077395">
        <w:rPr>
          <w:rFonts w:ascii="Century Gothic" w:hAnsi="Century Gothic"/>
          <w:b/>
          <w:w w:val="90"/>
          <w:u w:val="single"/>
        </w:rPr>
        <w:t>Etablissement</w:t>
      </w:r>
      <w:r>
        <w:rPr>
          <w:rFonts w:ascii="Century Gothic" w:hAnsi="Century Gothic"/>
          <w:b/>
          <w:w w:val="90"/>
          <w:u w:val="single"/>
        </w:rPr>
        <w:t>(s)</w:t>
      </w:r>
      <w:r w:rsidRPr="00077395">
        <w:rPr>
          <w:rFonts w:ascii="Century Gothic" w:hAnsi="Century Gothic"/>
          <w:b/>
          <w:w w:val="90"/>
          <w:u w:val="single"/>
        </w:rPr>
        <w:t xml:space="preserve"> faisant l’objet de la demande</w:t>
      </w:r>
      <w:r w:rsidRPr="009A4EC7">
        <w:rPr>
          <w:rFonts w:ascii="Century Gothic" w:hAnsi="Century Gothic"/>
          <w:b/>
          <w:w w:val="90"/>
        </w:rPr>
        <w:t> :</w:t>
      </w:r>
    </w:p>
    <w:p w14:paraId="383C55B1" w14:textId="241024EE" w:rsidR="00C811FF" w:rsidRDefault="009C4EA4" w:rsidP="007412A5">
      <w:pPr>
        <w:pStyle w:val="Corpsdetexte"/>
        <w:tabs>
          <w:tab w:val="right" w:leader="dot" w:pos="9639"/>
        </w:tabs>
        <w:spacing w:before="120" w:after="120"/>
        <w:ind w:right="-45"/>
        <w:rPr>
          <w:rFonts w:ascii="Century Gothic" w:hAnsi="Century Gothic"/>
          <w:w w:val="80"/>
        </w:rPr>
      </w:pPr>
      <w:r w:rsidRPr="00361C44">
        <w:rPr>
          <w:rFonts w:ascii="Century Gothic" w:hAnsi="Century Gothic"/>
          <w:w w:val="80"/>
        </w:rPr>
        <w:t>NOM :</w:t>
      </w:r>
      <w:r w:rsidR="00130470">
        <w:rPr>
          <w:rFonts w:ascii="Century Gothic" w:hAnsi="Century Gothic"/>
          <w:w w:val="80"/>
        </w:rPr>
        <w:t xml:space="preserve"> </w:t>
      </w:r>
      <w:r w:rsidR="00C811FF" w:rsidRPr="00153F2E">
        <w:rPr>
          <w:rFonts w:ascii="Century Gothic" w:hAnsi="Century Gothic"/>
          <w:w w:val="80"/>
        </w:rPr>
        <w:tab/>
      </w:r>
    </w:p>
    <w:p w14:paraId="1A6588B8" w14:textId="3ABACEE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0893876C" w14:textId="77777777" w:rsidR="00C811FF" w:rsidRPr="00153F2E" w:rsidRDefault="002C2E85" w:rsidP="00C811FF">
      <w:pPr>
        <w:pStyle w:val="Corpsdetexte"/>
        <w:tabs>
          <w:tab w:val="right" w:leader="dot" w:pos="9639"/>
        </w:tabs>
        <w:spacing w:after="120"/>
        <w:ind w:right="-45"/>
        <w:rPr>
          <w:rFonts w:ascii="Century Gothic" w:hAnsi="Century Gothic"/>
          <w:w w:val="80"/>
        </w:rPr>
      </w:pPr>
      <w:r w:rsidRPr="00B63341">
        <w:rPr>
          <w:rFonts w:ascii="Century Gothic" w:hAnsi="Century Gothic"/>
          <w:w w:val="80"/>
        </w:rPr>
        <w:t>Adresse postale : </w:t>
      </w:r>
      <w:r w:rsidR="00C811FF" w:rsidRPr="00153F2E">
        <w:rPr>
          <w:rFonts w:ascii="Century Gothic" w:hAnsi="Century Gothic"/>
          <w:w w:val="80"/>
        </w:rPr>
        <w:tab/>
      </w:r>
    </w:p>
    <w:p w14:paraId="1FF116ED" w14:textId="5CFF4D08" w:rsidR="00C811FF" w:rsidRPr="00153F2E" w:rsidRDefault="00C811FF" w:rsidP="007412A5">
      <w:pPr>
        <w:pStyle w:val="Corpsdetexte"/>
        <w:tabs>
          <w:tab w:val="right" w:leader="dot" w:pos="9639"/>
        </w:tabs>
        <w:spacing w:after="120"/>
        <w:ind w:right="-45"/>
        <w:rPr>
          <w:rFonts w:ascii="Century Gothic" w:hAnsi="Century Gothic"/>
          <w:w w:val="80"/>
        </w:rPr>
      </w:pPr>
      <w:r w:rsidRPr="00153F2E">
        <w:rPr>
          <w:rFonts w:ascii="Century Gothic" w:hAnsi="Century Gothic"/>
          <w:w w:val="80"/>
        </w:rPr>
        <w:tab/>
      </w:r>
    </w:p>
    <w:p w14:paraId="49E45B35" w14:textId="3B4EF5AF" w:rsidR="00B93BBF" w:rsidRPr="00C811FF" w:rsidRDefault="00554C2D" w:rsidP="00C811FF">
      <w:pPr>
        <w:pStyle w:val="Corpsdetexte"/>
        <w:spacing w:after="120"/>
        <w:ind w:right="748"/>
        <w:rPr>
          <w:rFonts w:ascii="Century Gothic" w:hAnsi="Century Gothic"/>
          <w:b/>
          <w:w w:val="90"/>
          <w:u w:val="single"/>
        </w:rPr>
      </w:pPr>
      <w:r w:rsidRPr="00361C44">
        <w:rPr>
          <w:rFonts w:ascii="Century Gothic" w:hAnsi="Century Gothic"/>
          <w:b/>
          <w:w w:val="90"/>
          <w:u w:val="single"/>
        </w:rPr>
        <w:t>CHEF DE PROJET</w:t>
      </w:r>
      <w:r w:rsidR="007E094A" w:rsidRPr="00361C44">
        <w:rPr>
          <w:rFonts w:ascii="Century Gothic" w:hAnsi="Century Gothic"/>
          <w:b/>
          <w:w w:val="90"/>
          <w:u w:val="single"/>
        </w:rPr>
        <w:t xml:space="preserve"> AU SEIN DE LA COLLECTIVITE</w:t>
      </w:r>
      <w:r w:rsidR="007E094A" w:rsidRPr="00C811FF">
        <w:rPr>
          <w:rFonts w:ascii="Century Gothic" w:hAnsi="Century Gothic"/>
          <w:b/>
          <w:w w:val="90"/>
          <w:u w:val="single"/>
        </w:rPr>
        <w:t xml:space="preserve"> </w:t>
      </w:r>
      <w:r w:rsidR="00C94927" w:rsidRPr="00C811FF">
        <w:rPr>
          <w:rFonts w:ascii="Century Gothic" w:hAnsi="Century Gothic"/>
          <w:b/>
          <w:w w:val="90"/>
          <w:u w:val="single"/>
        </w:rPr>
        <w:t>:</w:t>
      </w:r>
    </w:p>
    <w:p w14:paraId="5E786772" w14:textId="78C57D24" w:rsidR="00C811FF" w:rsidRDefault="000A44C5" w:rsidP="00C811FF">
      <w:pPr>
        <w:pStyle w:val="Corpsdetexte"/>
        <w:tabs>
          <w:tab w:val="right" w:leader="dot" w:pos="9639"/>
        </w:tabs>
        <w:spacing w:after="120"/>
        <w:ind w:right="-45"/>
        <w:rPr>
          <w:rFonts w:ascii="Century Gothic" w:hAnsi="Century Gothic"/>
          <w:w w:val="80"/>
        </w:rPr>
      </w:pPr>
      <w:r w:rsidRPr="00361C44">
        <w:rPr>
          <w:rFonts w:ascii="Century Gothic" w:hAnsi="Century Gothic"/>
          <w:w w:val="80"/>
        </w:rPr>
        <w:t>Mr / Mme </w:t>
      </w:r>
      <w:r w:rsidR="000F7B8F" w:rsidRPr="00361C44">
        <w:rPr>
          <w:rFonts w:ascii="Century Gothic" w:hAnsi="Century Gothic"/>
          <w:w w:val="80"/>
        </w:rPr>
        <w:t>(</w:t>
      </w:r>
      <w:r w:rsidR="00C94927" w:rsidRPr="00361C44">
        <w:rPr>
          <w:rFonts w:ascii="Century Gothic" w:hAnsi="Century Gothic"/>
          <w:w w:val="80"/>
        </w:rPr>
        <w:t>NOM/Prénom</w:t>
      </w:r>
      <w:r w:rsidR="000F7B8F" w:rsidRPr="00361C44">
        <w:rPr>
          <w:rFonts w:ascii="Century Gothic" w:hAnsi="Century Gothic"/>
          <w:w w:val="80"/>
        </w:rPr>
        <w:t>)</w:t>
      </w:r>
      <w:r w:rsidRPr="00361C44">
        <w:rPr>
          <w:rFonts w:ascii="Century Gothic" w:hAnsi="Century Gothic"/>
          <w:w w:val="80"/>
        </w:rPr>
        <w:t> : </w:t>
      </w:r>
      <w:r w:rsidR="00C811FF">
        <w:rPr>
          <w:rFonts w:ascii="Century Gothic" w:hAnsi="Century Gothic"/>
          <w:w w:val="80"/>
        </w:rPr>
        <w:tab/>
      </w:r>
    </w:p>
    <w:p w14:paraId="0E92781D" w14:textId="77777777" w:rsidR="007412A5" w:rsidRPr="00667C3E" w:rsidRDefault="007412A5" w:rsidP="007412A5">
      <w:pPr>
        <w:pStyle w:val="Corpsdetexte"/>
        <w:tabs>
          <w:tab w:val="right" w:leader="dot" w:pos="9639"/>
        </w:tabs>
        <w:spacing w:before="120" w:after="120"/>
        <w:ind w:right="-45"/>
        <w:rPr>
          <w:rFonts w:ascii="Century Gothic" w:hAnsi="Century Gothic"/>
          <w:w w:val="80"/>
        </w:rPr>
      </w:pPr>
      <w:r w:rsidRPr="00AE0AB9">
        <w:rPr>
          <w:rFonts w:ascii="Century Gothic" w:hAnsi="Century Gothic"/>
          <w:w w:val="80"/>
        </w:rPr>
        <w:t xml:space="preserve">Fonction / Qualité : </w:t>
      </w:r>
      <w:r>
        <w:rPr>
          <w:rFonts w:ascii="Century Gothic" w:hAnsi="Century Gothic"/>
          <w:w w:val="80"/>
        </w:rPr>
        <w:tab/>
      </w:r>
    </w:p>
    <w:p w14:paraId="0AB4622D" w14:textId="77777777" w:rsidR="00C811FF" w:rsidRPr="00153F2E" w:rsidRDefault="008040D0" w:rsidP="00C811FF">
      <w:pPr>
        <w:pStyle w:val="Corpsdetexte"/>
        <w:tabs>
          <w:tab w:val="right" w:leader="dot" w:pos="9639"/>
        </w:tabs>
        <w:spacing w:after="120"/>
        <w:ind w:right="-45"/>
        <w:rPr>
          <w:rFonts w:ascii="Century Gothic" w:hAnsi="Century Gothic"/>
          <w:w w:val="80"/>
        </w:rPr>
      </w:pPr>
      <w:r w:rsidRPr="00826A26">
        <w:rPr>
          <w:rFonts w:ascii="Century Gothic" w:hAnsi="Century Gothic"/>
          <w:w w:val="85"/>
        </w:rPr>
        <w:t>Tél</w:t>
      </w:r>
      <w:r>
        <w:rPr>
          <w:rFonts w:ascii="Century Gothic" w:hAnsi="Century Gothic"/>
          <w:w w:val="85"/>
        </w:rPr>
        <w:t xml:space="preserve">éphone : </w:t>
      </w:r>
      <w:r w:rsidR="00C811FF">
        <w:rPr>
          <w:rFonts w:ascii="Century Gothic" w:hAnsi="Century Gothic"/>
          <w:w w:val="80"/>
        </w:rPr>
        <w:tab/>
      </w:r>
    </w:p>
    <w:p w14:paraId="299E0FBF" w14:textId="77777777" w:rsidR="00C811FF" w:rsidRPr="00153F2E" w:rsidRDefault="00C94927" w:rsidP="00C811FF">
      <w:pPr>
        <w:pStyle w:val="Corpsdetexte"/>
        <w:tabs>
          <w:tab w:val="right" w:leader="dot" w:pos="9639"/>
        </w:tabs>
        <w:spacing w:after="120"/>
        <w:ind w:right="-45"/>
        <w:rPr>
          <w:rFonts w:ascii="Century Gothic" w:hAnsi="Century Gothic"/>
          <w:w w:val="80"/>
        </w:rPr>
      </w:pPr>
      <w:r w:rsidRPr="00361C44">
        <w:rPr>
          <w:rFonts w:ascii="Century Gothic" w:hAnsi="Century Gothic"/>
          <w:w w:val="80"/>
        </w:rPr>
        <w:t xml:space="preserve">Courriel : </w:t>
      </w:r>
      <w:r w:rsidR="00C811FF">
        <w:rPr>
          <w:rFonts w:ascii="Century Gothic" w:hAnsi="Century Gothic"/>
          <w:w w:val="80"/>
        </w:rPr>
        <w:tab/>
      </w:r>
    </w:p>
    <w:p w14:paraId="727CC21A" w14:textId="2FCEDC7E" w:rsidR="001F55B2" w:rsidRPr="00E4792D" w:rsidRDefault="001F55B2" w:rsidP="00E4792D">
      <w:pPr>
        <w:pStyle w:val="Corpsdetexte"/>
        <w:spacing w:before="120" w:after="120"/>
        <w:ind w:right="96"/>
        <w:contextualSpacing/>
        <w:rPr>
          <w:rFonts w:ascii="Century Gothic" w:hAnsi="Century Gothic"/>
          <w:w w:val="80"/>
        </w:rPr>
      </w:pPr>
    </w:p>
    <w:p w14:paraId="2F6F88E6" w14:textId="37555DE2" w:rsidR="00554C2D" w:rsidRPr="00361C44" w:rsidRDefault="00554C2D" w:rsidP="00554C2D">
      <w:pPr>
        <w:pStyle w:val="Corpsdetexte"/>
        <w:spacing w:after="120" w:line="275" w:lineRule="exact"/>
        <w:ind w:right="748"/>
        <w:rPr>
          <w:rFonts w:ascii="Century Gothic" w:hAnsi="Century Gothic"/>
          <w:w w:val="90"/>
          <w:u w:val="single"/>
        </w:rPr>
      </w:pPr>
      <w:r w:rsidRPr="00361C44">
        <w:rPr>
          <w:rFonts w:ascii="Century Gothic" w:hAnsi="Century Gothic"/>
          <w:b/>
          <w:w w:val="90"/>
          <w:u w:val="single"/>
        </w:rPr>
        <w:t>REDACTEURS DU PCSES</w:t>
      </w:r>
      <w:r w:rsidRPr="00361C44">
        <w:rPr>
          <w:rFonts w:ascii="Century Gothic" w:hAnsi="Century Gothic"/>
          <w:w w:val="90"/>
        </w:rPr>
        <w:t> :</w:t>
      </w:r>
    </w:p>
    <w:p w14:paraId="60FF7985" w14:textId="0F35FB60" w:rsidR="00554C2D" w:rsidRDefault="00554C2D" w:rsidP="00BE1AAB">
      <w:pPr>
        <w:pStyle w:val="Corpsdetexte"/>
        <w:spacing w:before="10"/>
        <w:ind w:right="751"/>
        <w:rPr>
          <w:rFonts w:ascii="Century Gothic" w:hAnsi="Century Gothic"/>
          <w:w w:val="80"/>
        </w:rPr>
      </w:pPr>
      <w:r w:rsidRPr="00361C44">
        <w:rPr>
          <w:rFonts w:ascii="Century Gothic" w:hAnsi="Century Gothic"/>
          <w:w w:val="80"/>
        </w:rPr>
        <w:t>NOM/Prénom/Fonction</w:t>
      </w:r>
    </w:p>
    <w:p w14:paraId="0D9DD490"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72139979"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37FBD1C0" w14:textId="77777777" w:rsidR="00037371" w:rsidRPr="00361C44" w:rsidRDefault="00037371" w:rsidP="00BE1AAB">
      <w:pPr>
        <w:pStyle w:val="Corpsdetexte"/>
        <w:spacing w:before="10"/>
        <w:ind w:right="751"/>
        <w:rPr>
          <w:rFonts w:ascii="Century Gothic" w:hAnsi="Century Gothic"/>
          <w:sz w:val="21"/>
        </w:rPr>
      </w:pPr>
    </w:p>
    <w:p w14:paraId="372F6186" w14:textId="1DD5C015" w:rsidR="00B93BBF" w:rsidRPr="00361C44" w:rsidRDefault="00554C2D" w:rsidP="00667A0F">
      <w:pPr>
        <w:pStyle w:val="Corpsdetexte"/>
        <w:spacing w:after="120"/>
        <w:ind w:right="748"/>
        <w:rPr>
          <w:rFonts w:ascii="Century Gothic" w:hAnsi="Century Gothic"/>
          <w:b/>
          <w:w w:val="90"/>
          <w:u w:val="single"/>
        </w:rPr>
      </w:pPr>
      <w:r w:rsidRPr="00361C44">
        <w:rPr>
          <w:rFonts w:ascii="Century Gothic" w:hAnsi="Century Gothic"/>
          <w:b/>
          <w:w w:val="90"/>
          <w:u w:val="single"/>
        </w:rPr>
        <w:t>RAPPEL DES ORIENTATIONS DU PCSES (joindre le document complet</w:t>
      </w:r>
      <w:r w:rsidR="002B5ACD" w:rsidRPr="00361C44">
        <w:rPr>
          <w:rFonts w:ascii="Century Gothic" w:hAnsi="Century Gothic"/>
          <w:b/>
          <w:w w:val="90"/>
          <w:u w:val="single"/>
        </w:rPr>
        <w:t xml:space="preserve"> si non encore envoyé à la Médiathèque départementale</w:t>
      </w:r>
      <w:r w:rsidRPr="00361C44">
        <w:rPr>
          <w:rFonts w:ascii="Century Gothic" w:hAnsi="Century Gothic"/>
          <w:b/>
          <w:w w:val="90"/>
          <w:u w:val="single"/>
        </w:rPr>
        <w:t>)</w:t>
      </w:r>
    </w:p>
    <w:p w14:paraId="0DE5FF0B"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4B75F594"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075B0B88"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4AD60EF0"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1107DF50" w14:textId="77777777" w:rsidR="00C811FF" w:rsidRPr="00153F2E" w:rsidRDefault="00C811FF" w:rsidP="00C811FF">
      <w:pPr>
        <w:pStyle w:val="Corpsdetexte"/>
        <w:tabs>
          <w:tab w:val="right" w:leader="dot" w:pos="9639"/>
        </w:tabs>
        <w:spacing w:after="120"/>
        <w:ind w:right="-45"/>
        <w:rPr>
          <w:rFonts w:ascii="Century Gothic" w:hAnsi="Century Gothic"/>
          <w:w w:val="80"/>
        </w:rPr>
      </w:pPr>
      <w:r>
        <w:rPr>
          <w:rFonts w:ascii="Century Gothic" w:hAnsi="Century Gothic"/>
          <w:w w:val="80"/>
        </w:rPr>
        <w:tab/>
      </w:r>
    </w:p>
    <w:p w14:paraId="54B8D22B" w14:textId="77777777" w:rsidR="00021B3E" w:rsidRPr="005412E4" w:rsidRDefault="00021B3E" w:rsidP="00E4792D">
      <w:pPr>
        <w:pStyle w:val="Corpsdetexte"/>
        <w:ind w:right="751"/>
        <w:rPr>
          <w:rFonts w:ascii="Century Gothic" w:hAnsi="Century Gothic"/>
          <w:sz w:val="22"/>
          <w:szCs w:val="22"/>
        </w:rPr>
      </w:pPr>
    </w:p>
    <w:p w14:paraId="0593FC09" w14:textId="77777777" w:rsidR="00BC5CF3" w:rsidRPr="008A7092" w:rsidRDefault="00BC5CF3" w:rsidP="00BC5CF3">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5943769E" w14:textId="0E7D2FB0" w:rsidR="0001396F" w:rsidRDefault="0001396F">
      <w:pPr>
        <w:rPr>
          <w:rFonts w:ascii="Century Gothic" w:hAnsi="Century Gothic"/>
          <w:w w:val="90"/>
        </w:rPr>
      </w:pPr>
      <w:r>
        <w:rPr>
          <w:rFonts w:ascii="Century Gothic" w:hAnsi="Century Gothic"/>
          <w:w w:val="90"/>
        </w:rPr>
        <w:br w:type="page"/>
      </w:r>
    </w:p>
    <w:p w14:paraId="739B2D9B" w14:textId="2DE010AB" w:rsidR="00F3207C" w:rsidRDefault="00F3207C" w:rsidP="00E4792D">
      <w:pPr>
        <w:rPr>
          <w:rFonts w:ascii="Century Gothic" w:hAnsi="Century Gothic"/>
          <w:w w:val="90"/>
        </w:rPr>
      </w:pPr>
    </w:p>
    <w:p w14:paraId="07EC3249" w14:textId="77777777" w:rsidR="003905C3" w:rsidRPr="005412E4" w:rsidRDefault="003905C3" w:rsidP="00E4792D">
      <w:pPr>
        <w:rPr>
          <w:rFonts w:ascii="Century Gothic" w:hAnsi="Century Gothic"/>
          <w:w w:val="90"/>
        </w:rPr>
      </w:pPr>
    </w:p>
    <w:p w14:paraId="68D8AE21" w14:textId="3FDD9F85" w:rsidR="00B93BBF" w:rsidRPr="00021B3E" w:rsidRDefault="00C94927" w:rsidP="00BE1AAB">
      <w:pPr>
        <w:spacing w:line="295" w:lineRule="exact"/>
        <w:ind w:right="751"/>
        <w:jc w:val="center"/>
        <w:rPr>
          <w:rFonts w:ascii="Century Gothic" w:hAnsi="Century Gothic"/>
          <w:b/>
          <w:smallCaps/>
          <w:color w:val="FF0000"/>
          <w:w w:val="90"/>
          <w:sz w:val="28"/>
          <w:szCs w:val="28"/>
        </w:rPr>
      </w:pPr>
      <w:r w:rsidRPr="00021B3E">
        <w:rPr>
          <w:rFonts w:ascii="Century Gothic" w:hAnsi="Century Gothic"/>
          <w:b/>
          <w:smallCaps/>
          <w:color w:val="FF0000"/>
          <w:w w:val="90"/>
          <w:sz w:val="28"/>
          <w:szCs w:val="28"/>
        </w:rPr>
        <w:t>Rappel des critères</w:t>
      </w:r>
      <w:r w:rsidR="00386376" w:rsidRPr="00021B3E">
        <w:rPr>
          <w:rFonts w:ascii="Century Gothic" w:hAnsi="Century Gothic"/>
          <w:b/>
          <w:smallCaps/>
          <w:color w:val="FF0000"/>
          <w:w w:val="90"/>
          <w:sz w:val="28"/>
          <w:szCs w:val="28"/>
        </w:rPr>
        <w:t xml:space="preserve"> d’éligibilité</w:t>
      </w:r>
    </w:p>
    <w:p w14:paraId="5B9D0BB7" w14:textId="77777777" w:rsidR="003823E4" w:rsidRPr="00BC5CF3" w:rsidRDefault="003823E4" w:rsidP="00BE1AAB">
      <w:pPr>
        <w:spacing w:line="295" w:lineRule="exact"/>
        <w:ind w:right="751"/>
        <w:jc w:val="center"/>
        <w:rPr>
          <w:rFonts w:ascii="Century Gothic" w:hAnsi="Century Gothic"/>
          <w:b/>
          <w:smallCaps/>
          <w:w w:val="90"/>
          <w:sz w:val="24"/>
          <w:szCs w:val="24"/>
        </w:rPr>
      </w:pPr>
    </w:p>
    <w:p w14:paraId="5950DA4B" w14:textId="6F3B35B3" w:rsidR="000A2DE9" w:rsidRPr="00361C44" w:rsidRDefault="000A2DE9" w:rsidP="00CD1EC6">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 xml:space="preserve">L’aide est réservée aux </w:t>
      </w:r>
      <w:r w:rsidR="0091276E">
        <w:rPr>
          <w:rFonts w:ascii="Century Gothic" w:hAnsi="Century Gothic"/>
        </w:rPr>
        <w:t xml:space="preserve">Communes et </w:t>
      </w:r>
      <w:r w:rsidRPr="00361C44">
        <w:rPr>
          <w:rFonts w:ascii="Century Gothic" w:hAnsi="Century Gothic"/>
        </w:rPr>
        <w:t>EPCI relevant des « zones blanches », des « zones intermédiaires sans réseau » et des « zones intermédiaires avec réseau » ;</w:t>
      </w:r>
    </w:p>
    <w:p w14:paraId="0DD36184" w14:textId="77777777" w:rsidR="000A2DE9" w:rsidRPr="00361C44" w:rsidRDefault="000A2DE9" w:rsidP="00CD1EC6">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L’accompagnement financier porte uniquement sur des PCSES dont la rédaction a été techniquement accompagnée par la Médiathèque départementale ;</w:t>
      </w:r>
    </w:p>
    <w:p w14:paraId="0150B882" w14:textId="77777777" w:rsidR="000A2DE9" w:rsidRPr="00361C44" w:rsidRDefault="000A2DE9" w:rsidP="00CD1EC6">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Surface minimale de l’établissement subventionné égale à 50 m² (en dehors des structures mobiles) ;</w:t>
      </w:r>
    </w:p>
    <w:p w14:paraId="10C30582" w14:textId="77777777" w:rsidR="000A2DE9" w:rsidRPr="00361C44" w:rsidRDefault="000A2DE9" w:rsidP="00CD1EC6">
      <w:pPr>
        <w:widowControl/>
        <w:numPr>
          <w:ilvl w:val="0"/>
          <w:numId w:val="4"/>
        </w:numPr>
        <w:autoSpaceDE/>
        <w:autoSpaceDN/>
        <w:spacing w:after="109" w:line="250" w:lineRule="auto"/>
        <w:ind w:hanging="360"/>
        <w:jc w:val="both"/>
        <w:rPr>
          <w:rFonts w:ascii="Century Gothic" w:hAnsi="Century Gothic"/>
        </w:rPr>
      </w:pPr>
      <w:r w:rsidRPr="00361C44">
        <w:rPr>
          <w:rFonts w:ascii="Century Gothic" w:hAnsi="Century Gothic"/>
        </w:rPr>
        <w:t>Amplitude horaire hebdomadaire d’ouverture de l’établissement de 6 heures au minimum ;</w:t>
      </w:r>
    </w:p>
    <w:p w14:paraId="24B6FB23" w14:textId="77777777" w:rsidR="000A2DE9" w:rsidRPr="00361C44" w:rsidRDefault="000A2DE9" w:rsidP="00CD1EC6">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Présence d’un personnel salarié ou bénévole qualifié pour porter le projet (membre de l’équipe appartenant à la filière culturelle ou pouvant justifier d’une formation à la gestion d’une bibliothèque) ;</w:t>
      </w:r>
    </w:p>
    <w:p w14:paraId="1ACD2175" w14:textId="77777777" w:rsidR="000A2DE9" w:rsidRPr="00361C44" w:rsidRDefault="000A2DE9" w:rsidP="00CD1EC6">
      <w:pPr>
        <w:widowControl/>
        <w:numPr>
          <w:ilvl w:val="0"/>
          <w:numId w:val="4"/>
        </w:numPr>
        <w:autoSpaceDE/>
        <w:autoSpaceDN/>
        <w:spacing w:after="109" w:line="250" w:lineRule="auto"/>
        <w:ind w:hanging="360"/>
        <w:jc w:val="both"/>
        <w:rPr>
          <w:rFonts w:ascii="Century Gothic" w:hAnsi="Century Gothic"/>
        </w:rPr>
      </w:pPr>
      <w:r w:rsidRPr="00361C44">
        <w:rPr>
          <w:rFonts w:ascii="Century Gothic" w:hAnsi="Century Gothic"/>
        </w:rPr>
        <w:t>Vote obligatoire du PCSES par l’assemblée délibérante de la collectivité ;</w:t>
      </w:r>
    </w:p>
    <w:p w14:paraId="4A893605" w14:textId="1C93497D" w:rsidR="000A2DE9" w:rsidRPr="00361C44" w:rsidRDefault="000A2DE9" w:rsidP="00CD1EC6">
      <w:pPr>
        <w:widowControl/>
        <w:numPr>
          <w:ilvl w:val="0"/>
          <w:numId w:val="4"/>
        </w:numPr>
        <w:autoSpaceDE/>
        <w:autoSpaceDN/>
        <w:spacing w:after="109" w:line="250" w:lineRule="auto"/>
        <w:ind w:hanging="360"/>
        <w:jc w:val="both"/>
        <w:rPr>
          <w:rFonts w:ascii="Century Gothic" w:hAnsi="Century Gothic"/>
        </w:rPr>
      </w:pPr>
      <w:r w:rsidRPr="00361C44">
        <w:rPr>
          <w:rFonts w:ascii="Century Gothic" w:hAnsi="Century Gothic"/>
        </w:rPr>
        <w:t>L</w:t>
      </w:r>
      <w:r w:rsidR="00E546F7">
        <w:rPr>
          <w:rFonts w:ascii="Century Gothic" w:hAnsi="Century Gothic"/>
        </w:rPr>
        <w:t>a collectivité bénéficiaire</w:t>
      </w:r>
      <w:r w:rsidRPr="00361C44">
        <w:rPr>
          <w:rFonts w:ascii="Century Gothic" w:hAnsi="Century Gothic"/>
        </w:rPr>
        <w:t xml:space="preserve"> s’engage à évaluer l’impact de l’aide au terme de la période de financement ;</w:t>
      </w:r>
    </w:p>
    <w:p w14:paraId="502333E1" w14:textId="7A02F344" w:rsidR="00D658BA" w:rsidRPr="00361C44" w:rsidRDefault="000A2DE9" w:rsidP="00D658BA">
      <w:pPr>
        <w:widowControl/>
        <w:numPr>
          <w:ilvl w:val="0"/>
          <w:numId w:val="4"/>
        </w:numPr>
        <w:autoSpaceDE/>
        <w:autoSpaceDN/>
        <w:spacing w:after="109" w:line="250" w:lineRule="auto"/>
        <w:ind w:hanging="360"/>
        <w:jc w:val="both"/>
        <w:rPr>
          <w:rFonts w:ascii="Century Gothic" w:hAnsi="Century Gothic"/>
        </w:rPr>
      </w:pPr>
      <w:r w:rsidRPr="00361C44">
        <w:rPr>
          <w:rFonts w:ascii="Century Gothic" w:hAnsi="Century Gothic"/>
        </w:rPr>
        <w:t xml:space="preserve">Obligation de renseigner le rapport d’activité </w:t>
      </w:r>
      <w:proofErr w:type="spellStart"/>
      <w:r w:rsidRPr="00361C44">
        <w:rPr>
          <w:rFonts w:ascii="Century Gothic" w:hAnsi="Century Gothic"/>
        </w:rPr>
        <w:t>Scrib</w:t>
      </w:r>
      <w:proofErr w:type="spellEnd"/>
      <w:r w:rsidRPr="00361C44">
        <w:rPr>
          <w:rFonts w:ascii="Century Gothic" w:hAnsi="Century Gothic"/>
        </w:rPr>
        <w:t xml:space="preserve"> (ministère de la Culture).</w:t>
      </w:r>
    </w:p>
    <w:p w14:paraId="28A225FB" w14:textId="77777777" w:rsidR="00D658BA" w:rsidRPr="00361C44" w:rsidRDefault="00D658BA" w:rsidP="00D658BA">
      <w:pPr>
        <w:widowControl/>
        <w:suppressAutoHyphens/>
        <w:autoSpaceDE/>
        <w:autoSpaceDN/>
        <w:spacing w:after="120"/>
        <w:ind w:left="69" w:right="96"/>
        <w:jc w:val="both"/>
        <w:rPr>
          <w:rFonts w:ascii="Century Gothic" w:hAnsi="Century Gothic"/>
          <w:w w:val="90"/>
          <w:sz w:val="24"/>
          <w:szCs w:val="24"/>
        </w:rPr>
      </w:pPr>
      <w:r w:rsidRPr="00361C44">
        <w:rPr>
          <w:rFonts w:ascii="Century Gothic" w:hAnsi="Century Gothic"/>
          <w:w w:val="90"/>
          <w:sz w:val="24"/>
          <w:szCs w:val="24"/>
          <w:u w:val="single"/>
        </w:rPr>
        <w:t>Pour l’ensemble des demandes d’aides, une attention particulière sera portée sur les points suivants</w:t>
      </w:r>
      <w:r w:rsidRPr="00361C44">
        <w:rPr>
          <w:rFonts w:ascii="Century Gothic" w:hAnsi="Century Gothic"/>
          <w:w w:val="90"/>
          <w:sz w:val="24"/>
          <w:szCs w:val="24"/>
        </w:rPr>
        <w:t xml:space="preserve"> :</w:t>
      </w:r>
    </w:p>
    <w:p w14:paraId="6F97D79C" w14:textId="187CA384" w:rsidR="00D658BA" w:rsidRPr="00361C44" w:rsidRDefault="00D658BA" w:rsidP="00D658BA">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La conformité des dossiers avec les priorités du schéma départemental</w:t>
      </w:r>
      <w:r w:rsidR="00021B3E">
        <w:rPr>
          <w:rFonts w:ascii="Century Gothic" w:hAnsi="Century Gothic"/>
        </w:rPr>
        <w:t> ;</w:t>
      </w:r>
    </w:p>
    <w:p w14:paraId="2F377C2D" w14:textId="25109A02" w:rsidR="00D658BA" w:rsidRPr="00361C44" w:rsidRDefault="00D658BA" w:rsidP="00D658BA">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L’amélioration apportée par le projet à la qualité de l’offre de lecture publique sur le territoire concerné</w:t>
      </w:r>
      <w:r w:rsidR="00021B3E">
        <w:rPr>
          <w:rFonts w:ascii="Century Gothic" w:hAnsi="Century Gothic"/>
        </w:rPr>
        <w:t> ;</w:t>
      </w:r>
    </w:p>
    <w:p w14:paraId="7EA3919A" w14:textId="5976FB3A" w:rsidR="00D658BA" w:rsidRDefault="00D658BA" w:rsidP="00D658BA">
      <w:pPr>
        <w:widowControl/>
        <w:numPr>
          <w:ilvl w:val="0"/>
          <w:numId w:val="4"/>
        </w:numPr>
        <w:autoSpaceDE/>
        <w:autoSpaceDN/>
        <w:spacing w:after="138" w:line="250" w:lineRule="auto"/>
        <w:ind w:hanging="360"/>
        <w:jc w:val="both"/>
        <w:rPr>
          <w:rFonts w:ascii="Century Gothic" w:hAnsi="Century Gothic"/>
        </w:rPr>
      </w:pPr>
      <w:r w:rsidRPr="00361C44">
        <w:rPr>
          <w:rFonts w:ascii="Century Gothic" w:hAnsi="Century Gothic"/>
        </w:rPr>
        <w:t>La gratuité des services proposés par les établissements de lecture publique.</w:t>
      </w:r>
    </w:p>
    <w:p w14:paraId="2A0625FE" w14:textId="52AA92CF" w:rsidR="00E546F7" w:rsidRDefault="00E546F7" w:rsidP="00E546F7">
      <w:pPr>
        <w:spacing w:after="120"/>
        <w:rPr>
          <w:rFonts w:ascii="Century Gothic" w:hAnsi="Century Gothic"/>
        </w:rPr>
      </w:pPr>
      <w:r w:rsidRPr="00E546F7">
        <w:rPr>
          <w:rFonts w:ascii="Century Gothic" w:hAnsi="Century Gothic"/>
        </w:rPr>
        <w:t>Le Département veillera, au fil des années, à la rotation de ces dispositifs sur l’ensemble du territoire départemental.</w:t>
      </w:r>
    </w:p>
    <w:p w14:paraId="22655A14" w14:textId="77777777" w:rsidR="00021B3E" w:rsidRDefault="00021B3E" w:rsidP="000A2DE9">
      <w:pPr>
        <w:spacing w:line="295" w:lineRule="exact"/>
        <w:ind w:right="751"/>
        <w:jc w:val="center"/>
        <w:rPr>
          <w:rFonts w:ascii="Century Gothic" w:hAnsi="Century Gothic"/>
          <w:b/>
          <w:smallCaps/>
          <w:color w:val="FF0000"/>
          <w:w w:val="90"/>
          <w:sz w:val="24"/>
          <w:szCs w:val="24"/>
        </w:rPr>
      </w:pPr>
    </w:p>
    <w:p w14:paraId="2EEF66F3" w14:textId="77777777" w:rsidR="00F242C4" w:rsidRPr="00170D77" w:rsidRDefault="00F242C4" w:rsidP="00F242C4">
      <w:pPr>
        <w:spacing w:before="120" w:line="295" w:lineRule="exact"/>
        <w:ind w:right="748"/>
        <w:jc w:val="center"/>
        <w:rPr>
          <w:rFonts w:ascii="Century Gothic" w:hAnsi="Century Gothic"/>
          <w:b/>
          <w:smallCaps/>
          <w:color w:val="FF0000"/>
          <w:w w:val="90"/>
          <w:sz w:val="28"/>
          <w:szCs w:val="28"/>
        </w:rPr>
      </w:pPr>
      <w:bookmarkStart w:id="4" w:name="_Hlk222405773"/>
      <w:r w:rsidRPr="00170D77">
        <w:rPr>
          <w:rFonts w:ascii="Century Gothic" w:hAnsi="Century Gothic"/>
          <w:b/>
          <w:smallCaps/>
          <w:color w:val="FF0000"/>
          <w:w w:val="90"/>
          <w:sz w:val="28"/>
          <w:szCs w:val="28"/>
        </w:rPr>
        <w:t>Rappel des règles d’octroi</w:t>
      </w:r>
    </w:p>
    <w:bookmarkEnd w:id="4"/>
    <w:p w14:paraId="63C4D101" w14:textId="77777777" w:rsidR="000A2DE9" w:rsidRPr="00361C44" w:rsidRDefault="000A2DE9" w:rsidP="000A2DE9">
      <w:pPr>
        <w:spacing w:line="295" w:lineRule="exact"/>
        <w:ind w:right="751"/>
        <w:jc w:val="center"/>
        <w:rPr>
          <w:rFonts w:ascii="Century Gothic" w:hAnsi="Century Gothic"/>
          <w:b/>
          <w:smallCaps/>
          <w:color w:val="FF0000"/>
          <w:w w:val="90"/>
          <w:sz w:val="24"/>
          <w:szCs w:val="24"/>
        </w:rPr>
      </w:pPr>
    </w:p>
    <w:p w14:paraId="77FB806D" w14:textId="77777777" w:rsidR="000A2DE9" w:rsidRPr="00361C44" w:rsidRDefault="000A2DE9" w:rsidP="00CD1EC6">
      <w:pPr>
        <w:widowControl/>
        <w:numPr>
          <w:ilvl w:val="0"/>
          <w:numId w:val="4"/>
        </w:numPr>
        <w:autoSpaceDE/>
        <w:autoSpaceDN/>
        <w:spacing w:after="109" w:line="250" w:lineRule="auto"/>
        <w:ind w:hanging="357"/>
        <w:jc w:val="both"/>
        <w:rPr>
          <w:rFonts w:ascii="Century Gothic" w:hAnsi="Century Gothic"/>
        </w:rPr>
      </w:pPr>
      <w:r w:rsidRPr="00361C44">
        <w:rPr>
          <w:rFonts w:ascii="Century Gothic" w:hAnsi="Century Gothic"/>
        </w:rPr>
        <w:t>Les dossiers seront arbitrés dans la limite des enveloppes budgétaires disponibles, en fonction de la pertinence globale du projet et de la prise en compte des priorités identifiées par le schéma ;</w:t>
      </w:r>
    </w:p>
    <w:p w14:paraId="067ACA7D" w14:textId="09B1A739" w:rsidR="000A2DE9" w:rsidRDefault="000A2DE9" w:rsidP="00CD1EC6">
      <w:pPr>
        <w:widowControl/>
        <w:numPr>
          <w:ilvl w:val="0"/>
          <w:numId w:val="4"/>
        </w:numPr>
        <w:autoSpaceDE/>
        <w:autoSpaceDN/>
        <w:spacing w:after="109" w:line="250" w:lineRule="auto"/>
        <w:ind w:hanging="357"/>
        <w:jc w:val="both"/>
        <w:rPr>
          <w:rFonts w:ascii="Century Gothic" w:hAnsi="Century Gothic"/>
        </w:rPr>
      </w:pPr>
      <w:r w:rsidRPr="00361C44">
        <w:rPr>
          <w:rFonts w:ascii="Century Gothic" w:hAnsi="Century Gothic"/>
        </w:rPr>
        <w:t>Cette aide ne peut être attribuée à une collectivité qu’une seule fois par période de 3 ans.</w:t>
      </w:r>
    </w:p>
    <w:p w14:paraId="696DF8CE" w14:textId="77777777" w:rsidR="0008431E" w:rsidRPr="0008431E" w:rsidRDefault="0008431E" w:rsidP="0008431E">
      <w:pPr>
        <w:pStyle w:val="Paragraphedeliste"/>
        <w:numPr>
          <w:ilvl w:val="0"/>
          <w:numId w:val="4"/>
        </w:numPr>
        <w:spacing w:after="120"/>
        <w:rPr>
          <w:rFonts w:ascii="Century Gothic" w:hAnsi="Century Gothic"/>
          <w:b/>
          <w:bCs/>
          <w:sz w:val="24"/>
          <w:szCs w:val="24"/>
        </w:rPr>
      </w:pPr>
      <w:r w:rsidRPr="0008431E">
        <w:rPr>
          <w:rFonts w:ascii="Century Gothic" w:hAnsi="Century Gothic"/>
          <w:b/>
          <w:bCs/>
          <w:sz w:val="24"/>
          <w:szCs w:val="24"/>
        </w:rPr>
        <w:t>L’aide PCSES est de 10 000€ maximum par PCSES accompagné.</w:t>
      </w:r>
    </w:p>
    <w:p w14:paraId="7F68F22C" w14:textId="77777777" w:rsidR="0008431E" w:rsidRPr="00361C44" w:rsidRDefault="0008431E" w:rsidP="0008431E">
      <w:pPr>
        <w:rPr>
          <w:rFonts w:ascii="Century Gothic" w:hAnsi="Century Gothic"/>
        </w:rPr>
      </w:pPr>
    </w:p>
    <w:p w14:paraId="3C3DE3C9" w14:textId="77777777" w:rsidR="00A15D04" w:rsidRPr="00A15D04" w:rsidRDefault="00A15D04" w:rsidP="00A15D04">
      <w:pPr>
        <w:tabs>
          <w:tab w:val="left" w:pos="958"/>
          <w:tab w:val="left" w:pos="959"/>
        </w:tabs>
        <w:spacing w:after="80" w:line="230" w:lineRule="exact"/>
        <w:ind w:right="-46"/>
        <w:jc w:val="both"/>
        <w:rPr>
          <w:rFonts w:ascii="Century Gothic" w:hAnsi="Century Gothic"/>
          <w:b/>
          <w:bCs/>
          <w:w w:val="90"/>
          <w:sz w:val="24"/>
          <w:szCs w:val="24"/>
        </w:rPr>
      </w:pPr>
      <w:r w:rsidRPr="008A7092">
        <w:rPr>
          <w:w w:val="90"/>
        </w:rPr>
        <w:sym w:font="Wingdings" w:char="F072"/>
      </w:r>
      <w:r w:rsidRPr="00A15D04">
        <w:rPr>
          <w:rFonts w:ascii="Century Gothic" w:hAnsi="Century Gothic"/>
          <w:w w:val="90"/>
          <w:sz w:val="24"/>
          <w:szCs w:val="24"/>
        </w:rPr>
        <w:t xml:space="preserve"> </w:t>
      </w:r>
      <w:r w:rsidRPr="00A15D04">
        <w:rPr>
          <w:rFonts w:ascii="Century Gothic" w:hAnsi="Century Gothic"/>
          <w:b/>
          <w:bCs/>
          <w:w w:val="90"/>
          <w:sz w:val="24"/>
          <w:szCs w:val="24"/>
        </w:rPr>
        <w:t>En cochant, j’accepte le règlement d’intervention à destination des bénéficiaires des services de la Médiathèque départementale ci-joint en annexe.</w:t>
      </w:r>
    </w:p>
    <w:p w14:paraId="10A31707" w14:textId="1D7572DC" w:rsidR="004252BE" w:rsidRPr="00BC5CF3" w:rsidRDefault="004252BE" w:rsidP="004252BE">
      <w:pPr>
        <w:rPr>
          <w:rFonts w:ascii="Century Gothic" w:hAnsi="Century Gothic"/>
          <w:sz w:val="24"/>
          <w:szCs w:val="24"/>
        </w:rPr>
      </w:pPr>
    </w:p>
    <w:p w14:paraId="08223CB6" w14:textId="670BBAE2" w:rsidR="00BC5CF3" w:rsidRDefault="00BC5CF3" w:rsidP="00BC5CF3">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480D510F" w14:textId="77777777" w:rsidR="00BC5CF3" w:rsidRPr="008A7092" w:rsidRDefault="00BC5CF3" w:rsidP="00BC5CF3">
      <w:pPr>
        <w:spacing w:line="295" w:lineRule="exact"/>
        <w:ind w:right="95"/>
        <w:jc w:val="center"/>
        <w:rPr>
          <w:rFonts w:ascii="Century Gothic" w:hAnsi="Century Gothic"/>
          <w:w w:val="90"/>
          <w:sz w:val="24"/>
          <w:szCs w:val="24"/>
        </w:rPr>
      </w:pPr>
    </w:p>
    <w:p w14:paraId="6C2316C2" w14:textId="77777777" w:rsidR="004252BE" w:rsidRPr="0008431E" w:rsidRDefault="004252BE" w:rsidP="00F7355C">
      <w:pPr>
        <w:spacing w:after="120"/>
        <w:rPr>
          <w:rFonts w:ascii="Century Gothic" w:hAnsi="Century Gothic"/>
          <w:sz w:val="24"/>
          <w:szCs w:val="24"/>
        </w:rPr>
      </w:pPr>
      <w:r w:rsidRPr="0008431E">
        <w:rPr>
          <w:rFonts w:ascii="Century Gothic" w:hAnsi="Century Gothic"/>
          <w:sz w:val="24"/>
          <w:szCs w:val="24"/>
        </w:rPr>
        <w:t>L’attribution de la subvention départementale pourra faire l’objet d’une convention signée entre le Département et le bénéficiaire, selon les modalités prévues par le Règlement Budgétaire et Financier (RBF) du Département.</w:t>
      </w:r>
    </w:p>
    <w:p w14:paraId="4FA3A25F" w14:textId="2F77C16F" w:rsidR="003905C3" w:rsidRDefault="003905C3">
      <w:pPr>
        <w:rPr>
          <w:rFonts w:ascii="Century Gothic" w:hAnsi="Century Gothic"/>
        </w:rPr>
      </w:pPr>
      <w:r>
        <w:rPr>
          <w:rFonts w:ascii="Century Gothic" w:hAnsi="Century Gothic"/>
        </w:rPr>
        <w:br w:type="page"/>
      </w:r>
    </w:p>
    <w:p w14:paraId="20448A1B" w14:textId="0072EBEE" w:rsidR="0008431E" w:rsidRDefault="0008431E" w:rsidP="0008431E">
      <w:pPr>
        <w:rPr>
          <w:rFonts w:ascii="Century Gothic" w:hAnsi="Century Gothic"/>
        </w:rPr>
      </w:pPr>
    </w:p>
    <w:p w14:paraId="53D1ACD4" w14:textId="77777777" w:rsidR="003905C3" w:rsidRDefault="003905C3" w:rsidP="0008431E">
      <w:pPr>
        <w:rPr>
          <w:rFonts w:ascii="Century Gothic" w:hAnsi="Century Gothic"/>
        </w:rPr>
      </w:pPr>
    </w:p>
    <w:p w14:paraId="432566EF" w14:textId="77777777" w:rsidR="00BC5CF3" w:rsidRPr="008A7092" w:rsidRDefault="00BC5CF3" w:rsidP="00BC5CF3">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2F8584A2" w14:textId="7B92BAA9" w:rsidR="0008431E" w:rsidRPr="00F7355C" w:rsidRDefault="00BC5CF3" w:rsidP="0008431E">
      <w:pPr>
        <w:rPr>
          <w:rFonts w:ascii="Century Gothic" w:hAnsi="Century Gothic"/>
          <w:b/>
          <w:bCs/>
          <w:i/>
          <w:iCs/>
          <w:w w:val="80"/>
        </w:rPr>
      </w:pPr>
      <w:r w:rsidRPr="00361C44">
        <w:rPr>
          <w:rFonts w:ascii="Century Gothic" w:hAnsi="Century Gothic"/>
          <w:noProof/>
          <w:lang w:eastAsia="fr-FR"/>
        </w:rPr>
        <mc:AlternateContent>
          <mc:Choice Requires="wps">
            <w:drawing>
              <wp:anchor distT="0" distB="0" distL="0" distR="0" simplePos="0" relativeHeight="487634944" behindDoc="1" locked="0" layoutInCell="1" allowOverlap="1" wp14:anchorId="68916EC9" wp14:editId="6EF672E9">
                <wp:simplePos x="0" y="0"/>
                <wp:positionH relativeFrom="margin">
                  <wp:align>right</wp:align>
                </wp:positionH>
                <wp:positionV relativeFrom="paragraph">
                  <wp:posOffset>352425</wp:posOffset>
                </wp:positionV>
                <wp:extent cx="6096000" cy="274320"/>
                <wp:effectExtent l="0" t="0" r="19050" b="11430"/>
                <wp:wrapTopAndBottom/>
                <wp:docPr id="1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74320"/>
                        </a:xfrm>
                        <a:prstGeom prst="rect">
                          <a:avLst/>
                        </a:prstGeom>
                        <a:solidFill>
                          <a:srgbClr val="CCCCCC"/>
                        </a:solidFill>
                        <a:ln w="6096">
                          <a:solidFill>
                            <a:srgbClr val="000000"/>
                          </a:solidFill>
                          <a:prstDash val="solid"/>
                          <a:miter lim="800000"/>
                          <a:headEnd/>
                          <a:tailEnd/>
                        </a:ln>
                      </wps:spPr>
                      <wps:txbx>
                        <w:txbxContent>
                          <w:p w14:paraId="7DAA8F04" w14:textId="77777777" w:rsidR="00461D8F" w:rsidRPr="00BC022E" w:rsidRDefault="00461D8F" w:rsidP="00461D8F">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Pr>
                                <w:rFonts w:ascii="Century Gothic" w:hAnsi="Century Gothic"/>
                                <w:b/>
                                <w:smallCaps/>
                                <w:color w:val="000000" w:themeColor="text1"/>
                                <w:w w:val="90"/>
                                <w:sz w:val="28"/>
                                <w:szCs w:val="28"/>
                              </w:rPr>
                              <w:t>formulaire</w:t>
                            </w:r>
                          </w:p>
                          <w:p w14:paraId="63221EBC" w14:textId="0A6C73FE" w:rsidR="00554C2D" w:rsidRPr="008B035E" w:rsidRDefault="00554C2D" w:rsidP="00417839">
                            <w:pPr>
                              <w:spacing w:before="21"/>
                              <w:ind w:left="-142" w:right="141"/>
                              <w:jc w:val="center"/>
                              <w:rPr>
                                <w:b/>
                                <w:smallCaps/>
                                <w:color w:val="000000" w:themeColor="text1"/>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16EC9" id="_x0000_t202" coordsize="21600,21600" o:spt="202" path="m,l,21600r21600,l21600,xe">
                <v:stroke joinstyle="miter"/>
                <v:path gradientshapeok="t" o:connecttype="rect"/>
              </v:shapetype>
              <v:shape id="Text Box 95" o:spid="_x0000_s1026" type="#_x0000_t202" style="position:absolute;margin-left:428.8pt;margin-top:27.75pt;width:480pt;height:21.6pt;z-index:-1568153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" fillcolor="#ccc" strokeweight=".48pt">
                <v:textbox inset="0,0,0,0">
                  <w:txbxContent>
                    <w:p w14:paraId="7DAA8F04" w14:textId="77777777" w:rsidR="00461D8F" w:rsidRPr="00BC022E" w:rsidRDefault="00461D8F" w:rsidP="00461D8F">
                      <w:pPr>
                        <w:spacing w:before="21"/>
                        <w:ind w:left="-142" w:right="141"/>
                        <w:jc w:val="center"/>
                        <w:rPr>
                          <w:rFonts w:ascii="Century Gothic" w:hAnsi="Century Gothic"/>
                          <w:b/>
                          <w:smallCaps/>
                          <w:color w:val="000000" w:themeColor="text1"/>
                          <w:sz w:val="28"/>
                          <w:szCs w:val="28"/>
                        </w:rPr>
                      </w:pPr>
                      <w:r w:rsidRPr="00BC022E">
                        <w:rPr>
                          <w:rFonts w:ascii="Century Gothic" w:hAnsi="Century Gothic"/>
                          <w:b/>
                          <w:smallCaps/>
                          <w:color w:val="000000" w:themeColor="text1"/>
                          <w:w w:val="90"/>
                          <w:sz w:val="28"/>
                          <w:szCs w:val="28"/>
                        </w:rPr>
                        <w:t xml:space="preserve">Pièces à joindre </w:t>
                      </w:r>
                      <w:r w:rsidRPr="00BC022E">
                        <w:rPr>
                          <w:rFonts w:ascii="Century Gothic" w:hAnsi="Century Gothic"/>
                          <w:b/>
                          <w:smallCaps/>
                          <w:color w:val="FF0000"/>
                          <w:w w:val="90"/>
                          <w:sz w:val="28"/>
                          <w:szCs w:val="28"/>
                        </w:rPr>
                        <w:t>obligatoirement</w:t>
                      </w:r>
                      <w:r w:rsidRPr="00BC022E">
                        <w:rPr>
                          <w:rFonts w:ascii="Century Gothic" w:hAnsi="Century Gothic"/>
                          <w:b/>
                          <w:smallCaps/>
                          <w:color w:val="000000" w:themeColor="text1"/>
                          <w:w w:val="90"/>
                          <w:sz w:val="28"/>
                          <w:szCs w:val="28"/>
                        </w:rPr>
                        <w:t xml:space="preserve"> au présent </w:t>
                      </w:r>
                      <w:r>
                        <w:rPr>
                          <w:rFonts w:ascii="Century Gothic" w:hAnsi="Century Gothic"/>
                          <w:b/>
                          <w:smallCaps/>
                          <w:color w:val="000000" w:themeColor="text1"/>
                          <w:w w:val="90"/>
                          <w:sz w:val="28"/>
                          <w:szCs w:val="28"/>
                        </w:rPr>
                        <w:t>formulaire</w:t>
                      </w:r>
                    </w:p>
                    <w:p w14:paraId="63221EBC" w14:textId="0A6C73FE" w:rsidR="00554C2D" w:rsidRPr="008B035E" w:rsidRDefault="00554C2D" w:rsidP="00417839">
                      <w:pPr>
                        <w:spacing w:before="21"/>
                        <w:ind w:left="-142" w:right="141"/>
                        <w:jc w:val="center"/>
                        <w:rPr>
                          <w:b/>
                          <w:smallCaps/>
                          <w:color w:val="000000" w:themeColor="text1"/>
                          <w:sz w:val="28"/>
                          <w:szCs w:val="28"/>
                        </w:rPr>
                      </w:pPr>
                    </w:p>
                  </w:txbxContent>
                </v:textbox>
                <w10:wrap type="topAndBottom" anchorx="margin"/>
              </v:shape>
            </w:pict>
          </mc:Fallback>
        </mc:AlternateContent>
      </w:r>
    </w:p>
    <w:p w14:paraId="0337AA06" w14:textId="4FE0BBD5" w:rsidR="00417839" w:rsidRPr="00361C44" w:rsidRDefault="00417839" w:rsidP="00540724">
      <w:pPr>
        <w:pStyle w:val="Corpsdetexte"/>
        <w:spacing w:before="10"/>
        <w:ind w:right="751"/>
        <w:rPr>
          <w:rFonts w:ascii="Century Gothic" w:hAnsi="Century Gothic"/>
          <w:b/>
        </w:rPr>
      </w:pPr>
    </w:p>
    <w:p w14:paraId="318E6B8A" w14:textId="77777777" w:rsidR="00316ED3" w:rsidRPr="001D365F" w:rsidRDefault="00316ED3" w:rsidP="00316ED3">
      <w:pPr>
        <w:jc w:val="both"/>
        <w:rPr>
          <w:rFonts w:ascii="Century Gothic" w:hAnsi="Century Gothic"/>
          <w:b/>
          <w:bCs/>
          <w:sz w:val="24"/>
          <w:szCs w:val="24"/>
        </w:rPr>
      </w:pPr>
      <w:bookmarkStart w:id="5" w:name="_Hlk219988135"/>
      <w:r w:rsidRPr="001D365F">
        <w:rPr>
          <w:rFonts w:ascii="Century Gothic" w:hAnsi="Century Gothic"/>
          <w:b/>
          <w:bCs/>
          <w:sz w:val="24"/>
          <w:szCs w:val="24"/>
        </w:rPr>
        <w:t>La liste présentée ci-dessous pourra être complétée par d’autres documents utiles à l’instruction du dossier sur demande du service instructeur.</w:t>
      </w:r>
    </w:p>
    <w:bookmarkEnd w:id="5"/>
    <w:p w14:paraId="21D34EED" w14:textId="77777777" w:rsidR="00417839" w:rsidRPr="00361C44" w:rsidRDefault="00417839" w:rsidP="00DD00C8">
      <w:pPr>
        <w:pStyle w:val="Corpsdetexte"/>
        <w:ind w:right="751"/>
        <w:jc w:val="both"/>
        <w:rPr>
          <w:rFonts w:ascii="Century Gothic" w:hAnsi="Century Gothic"/>
          <w:b/>
        </w:rPr>
      </w:pPr>
    </w:p>
    <w:p w14:paraId="4248EC71" w14:textId="50138C2E" w:rsidR="009C4EA4" w:rsidRPr="00361C44" w:rsidRDefault="009C4EA4" w:rsidP="007305C2">
      <w:pPr>
        <w:widowControl/>
        <w:autoSpaceDE/>
        <w:autoSpaceDN/>
        <w:contextualSpacing/>
        <w:jc w:val="both"/>
        <w:rPr>
          <w:rFonts w:ascii="Century Gothic" w:hAnsi="Century Gothic"/>
          <w:w w:val="90"/>
          <w:sz w:val="24"/>
          <w:szCs w:val="24"/>
        </w:rPr>
      </w:pPr>
      <w:r w:rsidRPr="00361C44">
        <w:rPr>
          <w:rFonts w:ascii="Century Gothic" w:hAnsi="Century Gothic"/>
          <w:w w:val="90"/>
          <w:sz w:val="24"/>
          <w:szCs w:val="24"/>
        </w:rPr>
        <w:sym w:font="Wingdings" w:char="F072"/>
      </w:r>
      <w:r w:rsidRPr="00361C44">
        <w:rPr>
          <w:rFonts w:ascii="Century Gothic" w:hAnsi="Century Gothic"/>
          <w:w w:val="90"/>
          <w:sz w:val="24"/>
          <w:szCs w:val="24"/>
        </w:rPr>
        <w:t xml:space="preserve"> Courrier à l’attention du Président du Département, signé par le </w:t>
      </w:r>
      <w:r w:rsidR="00CD1E7F">
        <w:rPr>
          <w:rFonts w:ascii="Century Gothic" w:hAnsi="Century Gothic"/>
          <w:w w:val="90"/>
          <w:sz w:val="24"/>
          <w:szCs w:val="24"/>
        </w:rPr>
        <w:t>M</w:t>
      </w:r>
      <w:r w:rsidRPr="00361C44">
        <w:rPr>
          <w:rFonts w:ascii="Century Gothic" w:hAnsi="Century Gothic"/>
          <w:w w:val="90"/>
          <w:sz w:val="24"/>
          <w:szCs w:val="24"/>
        </w:rPr>
        <w:t>aire</w:t>
      </w:r>
      <w:r w:rsidR="00924EED" w:rsidRPr="00361C44">
        <w:rPr>
          <w:rFonts w:ascii="Century Gothic" w:hAnsi="Century Gothic"/>
          <w:w w:val="90"/>
          <w:sz w:val="24"/>
          <w:szCs w:val="24"/>
        </w:rPr>
        <w:t xml:space="preserve"> ou le Président de l’EPCI</w:t>
      </w:r>
      <w:r w:rsidRPr="00361C44">
        <w:rPr>
          <w:rFonts w:ascii="Century Gothic" w:hAnsi="Century Gothic"/>
          <w:w w:val="90"/>
          <w:sz w:val="24"/>
          <w:szCs w:val="24"/>
        </w:rPr>
        <w:t>, sollicitant l’aide départementale</w:t>
      </w:r>
      <w:r w:rsidR="001C0ACA" w:rsidRPr="00361C44">
        <w:rPr>
          <w:rFonts w:ascii="Century Gothic" w:hAnsi="Century Gothic"/>
          <w:w w:val="90"/>
          <w:sz w:val="24"/>
          <w:szCs w:val="24"/>
        </w:rPr>
        <w:t> ;</w:t>
      </w:r>
    </w:p>
    <w:p w14:paraId="69BB9F1E" w14:textId="0622B166" w:rsidR="00B552EE" w:rsidRPr="00361C44" w:rsidRDefault="00417839" w:rsidP="007305C2">
      <w:pPr>
        <w:widowControl/>
        <w:autoSpaceDE/>
        <w:autoSpaceDN/>
        <w:contextualSpacing/>
        <w:jc w:val="both"/>
        <w:rPr>
          <w:rFonts w:ascii="Century Gothic" w:hAnsi="Century Gothic"/>
          <w:w w:val="90"/>
          <w:sz w:val="24"/>
          <w:szCs w:val="24"/>
        </w:rPr>
      </w:pPr>
      <w:r w:rsidRPr="00361C44">
        <w:rPr>
          <w:rFonts w:ascii="Century Gothic" w:hAnsi="Century Gothic"/>
          <w:w w:val="90"/>
          <w:sz w:val="24"/>
          <w:szCs w:val="24"/>
        </w:rPr>
        <w:sym w:font="Wingdings" w:char="F072"/>
      </w:r>
      <w:r w:rsidRPr="00361C44">
        <w:rPr>
          <w:rFonts w:ascii="Century Gothic" w:hAnsi="Century Gothic"/>
          <w:w w:val="90"/>
          <w:sz w:val="24"/>
          <w:szCs w:val="24"/>
        </w:rPr>
        <w:t xml:space="preserve"> </w:t>
      </w:r>
      <w:r w:rsidR="00B71108" w:rsidRPr="00361C44">
        <w:rPr>
          <w:rFonts w:ascii="Century Gothic" w:hAnsi="Century Gothic"/>
          <w:w w:val="90"/>
          <w:sz w:val="24"/>
          <w:szCs w:val="24"/>
        </w:rPr>
        <w:t>N</w:t>
      </w:r>
      <w:r w:rsidR="00B552EE" w:rsidRPr="00361C44">
        <w:rPr>
          <w:rFonts w:ascii="Century Gothic" w:hAnsi="Century Gothic"/>
          <w:w w:val="90"/>
          <w:sz w:val="24"/>
          <w:szCs w:val="24"/>
        </w:rPr>
        <w:t xml:space="preserve">ote de présentation </w:t>
      </w:r>
      <w:r w:rsidR="00D550EE" w:rsidRPr="00361C44">
        <w:rPr>
          <w:rFonts w:ascii="Century Gothic" w:hAnsi="Century Gothic"/>
          <w:w w:val="90"/>
          <w:sz w:val="24"/>
          <w:szCs w:val="24"/>
        </w:rPr>
        <w:t>détaillant les</w:t>
      </w:r>
      <w:r w:rsidR="005743A0" w:rsidRPr="00361C44">
        <w:rPr>
          <w:rFonts w:ascii="Century Gothic" w:hAnsi="Century Gothic"/>
          <w:w w:val="90"/>
          <w:sz w:val="24"/>
          <w:szCs w:val="24"/>
        </w:rPr>
        <w:t xml:space="preserve"> actions envisagées</w:t>
      </w:r>
      <w:r w:rsidR="00D550EE" w:rsidRPr="00361C44">
        <w:rPr>
          <w:rFonts w:ascii="Century Gothic" w:hAnsi="Century Gothic"/>
          <w:w w:val="90"/>
          <w:sz w:val="24"/>
          <w:szCs w:val="24"/>
        </w:rPr>
        <w:t xml:space="preserve"> durant </w:t>
      </w:r>
      <w:r w:rsidR="009C4EA4" w:rsidRPr="00361C44">
        <w:rPr>
          <w:rFonts w:ascii="Century Gothic" w:hAnsi="Century Gothic"/>
          <w:w w:val="90"/>
          <w:sz w:val="24"/>
          <w:szCs w:val="24"/>
        </w:rPr>
        <w:t>les 2 premières années</w:t>
      </w:r>
      <w:r w:rsidR="00D550EE" w:rsidRPr="00361C44">
        <w:rPr>
          <w:rFonts w:ascii="Century Gothic" w:hAnsi="Century Gothic"/>
          <w:w w:val="90"/>
          <w:sz w:val="24"/>
          <w:szCs w:val="24"/>
        </w:rPr>
        <w:t xml:space="preserve"> du PCSES</w:t>
      </w:r>
      <w:r w:rsidR="001C0ACA" w:rsidRPr="00361C44">
        <w:rPr>
          <w:rFonts w:ascii="Century Gothic" w:hAnsi="Century Gothic"/>
          <w:w w:val="90"/>
          <w:sz w:val="24"/>
          <w:szCs w:val="24"/>
        </w:rPr>
        <w:t> ;</w:t>
      </w:r>
    </w:p>
    <w:p w14:paraId="08F7956D" w14:textId="77777777" w:rsidR="0046508A" w:rsidRPr="00361C44" w:rsidRDefault="0046508A" w:rsidP="007305C2">
      <w:pPr>
        <w:widowControl/>
        <w:autoSpaceDE/>
        <w:autoSpaceDN/>
        <w:contextualSpacing/>
        <w:jc w:val="both"/>
        <w:rPr>
          <w:rFonts w:ascii="Century Gothic" w:hAnsi="Century Gothic"/>
          <w:color w:val="000000" w:themeColor="text1"/>
          <w:w w:val="90"/>
          <w:sz w:val="24"/>
          <w:szCs w:val="24"/>
        </w:rPr>
      </w:pPr>
      <w:r w:rsidRPr="00361C44">
        <w:rPr>
          <w:rFonts w:ascii="Century Gothic" w:hAnsi="Century Gothic"/>
          <w:color w:val="000000" w:themeColor="text1"/>
          <w:w w:val="90"/>
          <w:sz w:val="24"/>
          <w:szCs w:val="24"/>
        </w:rPr>
        <w:sym w:font="Wingdings" w:char="F072"/>
      </w:r>
      <w:r w:rsidRPr="00361C44">
        <w:rPr>
          <w:rFonts w:ascii="Century Gothic" w:hAnsi="Century Gothic"/>
          <w:color w:val="000000" w:themeColor="text1"/>
          <w:w w:val="90"/>
          <w:sz w:val="24"/>
          <w:szCs w:val="24"/>
        </w:rPr>
        <w:t xml:space="preserve"> Délibération publiée concernant la prise de compétence relative à la lecture publique - pour les EPCI ;</w:t>
      </w:r>
    </w:p>
    <w:p w14:paraId="1F53C397" w14:textId="5272068C" w:rsidR="00924EED" w:rsidRPr="00361C44" w:rsidRDefault="00924EED" w:rsidP="007305C2">
      <w:pPr>
        <w:widowControl/>
        <w:autoSpaceDE/>
        <w:autoSpaceDN/>
        <w:contextualSpacing/>
        <w:jc w:val="both"/>
        <w:rPr>
          <w:rFonts w:ascii="Century Gothic" w:hAnsi="Century Gothic"/>
          <w:color w:val="000000" w:themeColor="text1"/>
          <w:w w:val="90"/>
          <w:sz w:val="24"/>
          <w:szCs w:val="24"/>
        </w:rPr>
      </w:pPr>
      <w:r w:rsidRPr="00361C44">
        <w:rPr>
          <w:rFonts w:ascii="Century Gothic" w:hAnsi="Century Gothic"/>
          <w:color w:val="000000" w:themeColor="text1"/>
          <w:w w:val="90"/>
          <w:sz w:val="24"/>
          <w:szCs w:val="24"/>
        </w:rPr>
        <w:sym w:font="Wingdings" w:char="F072"/>
      </w:r>
      <w:r w:rsidRPr="00361C44">
        <w:rPr>
          <w:rFonts w:ascii="Century Gothic" w:hAnsi="Century Gothic"/>
          <w:color w:val="000000" w:themeColor="text1"/>
          <w:w w:val="90"/>
          <w:sz w:val="24"/>
          <w:szCs w:val="24"/>
        </w:rPr>
        <w:t xml:space="preserve"> Délibération publiée de </w:t>
      </w:r>
      <w:r w:rsidR="00CD1E7F" w:rsidRPr="00153F2E">
        <w:rPr>
          <w:rFonts w:ascii="Century Gothic" w:hAnsi="Century Gothic"/>
          <w:color w:val="000000" w:themeColor="text1"/>
          <w:w w:val="90"/>
          <w:sz w:val="24"/>
          <w:szCs w:val="24"/>
        </w:rPr>
        <w:t>de la collectivité demandeuse</w:t>
      </w:r>
      <w:r w:rsidRPr="00361C44">
        <w:rPr>
          <w:rFonts w:ascii="Century Gothic" w:hAnsi="Century Gothic"/>
          <w:color w:val="000000" w:themeColor="text1"/>
          <w:w w:val="90"/>
          <w:sz w:val="24"/>
          <w:szCs w:val="24"/>
        </w:rPr>
        <w:t>, votant le PCSES ;</w:t>
      </w:r>
    </w:p>
    <w:p w14:paraId="71B66E04" w14:textId="117520F7" w:rsidR="00924EED" w:rsidRPr="00361C44" w:rsidRDefault="00924EED" w:rsidP="007305C2">
      <w:pPr>
        <w:widowControl/>
        <w:autoSpaceDE/>
        <w:autoSpaceDN/>
        <w:contextualSpacing/>
        <w:jc w:val="both"/>
        <w:rPr>
          <w:rFonts w:ascii="Century Gothic" w:hAnsi="Century Gothic"/>
          <w:color w:val="000000" w:themeColor="text1"/>
          <w:w w:val="90"/>
          <w:sz w:val="24"/>
          <w:szCs w:val="24"/>
        </w:rPr>
      </w:pPr>
      <w:r w:rsidRPr="00361C44">
        <w:rPr>
          <w:rFonts w:ascii="Century Gothic" w:hAnsi="Century Gothic"/>
          <w:color w:val="000000" w:themeColor="text1"/>
          <w:w w:val="90"/>
          <w:sz w:val="24"/>
          <w:szCs w:val="24"/>
        </w:rPr>
        <w:sym w:font="Wingdings" w:char="F072"/>
      </w:r>
      <w:r w:rsidRPr="00361C44">
        <w:rPr>
          <w:rFonts w:ascii="Century Gothic" w:hAnsi="Century Gothic"/>
          <w:color w:val="000000" w:themeColor="text1"/>
          <w:w w:val="90"/>
          <w:sz w:val="24"/>
          <w:szCs w:val="24"/>
        </w:rPr>
        <w:t xml:space="preserve"> Délibération publiée </w:t>
      </w:r>
      <w:r w:rsidR="00CD1E7F" w:rsidRPr="00153F2E">
        <w:rPr>
          <w:rFonts w:ascii="Century Gothic" w:hAnsi="Century Gothic"/>
          <w:color w:val="000000" w:themeColor="text1"/>
          <w:w w:val="90"/>
          <w:sz w:val="24"/>
          <w:szCs w:val="24"/>
        </w:rPr>
        <w:t>de la collectivité demandeuse</w:t>
      </w:r>
      <w:r w:rsidR="00CD1E7F" w:rsidRPr="00361C44">
        <w:rPr>
          <w:rFonts w:ascii="Century Gothic" w:hAnsi="Century Gothic"/>
          <w:color w:val="000000" w:themeColor="text1"/>
          <w:w w:val="90"/>
          <w:sz w:val="24"/>
          <w:szCs w:val="24"/>
        </w:rPr>
        <w:t xml:space="preserve"> </w:t>
      </w:r>
      <w:r w:rsidRPr="00361C44">
        <w:rPr>
          <w:rFonts w:ascii="Century Gothic" w:hAnsi="Century Gothic"/>
          <w:color w:val="000000" w:themeColor="text1"/>
          <w:w w:val="90"/>
          <w:sz w:val="24"/>
          <w:szCs w:val="24"/>
        </w:rPr>
        <w:t>sollicitant le Département pour une aide financière ;</w:t>
      </w:r>
    </w:p>
    <w:p w14:paraId="5DD43536" w14:textId="28F2D8E7" w:rsidR="005743A0" w:rsidRPr="00361C44" w:rsidRDefault="005743A0" w:rsidP="007305C2">
      <w:pPr>
        <w:widowControl/>
        <w:autoSpaceDE/>
        <w:autoSpaceDN/>
        <w:contextualSpacing/>
        <w:jc w:val="both"/>
        <w:rPr>
          <w:rFonts w:ascii="Century Gothic" w:hAnsi="Century Gothic"/>
          <w:w w:val="90"/>
          <w:sz w:val="24"/>
          <w:szCs w:val="24"/>
        </w:rPr>
      </w:pPr>
      <w:r w:rsidRPr="00361C44">
        <w:rPr>
          <w:rFonts w:ascii="Century Gothic" w:hAnsi="Century Gothic"/>
          <w:w w:val="90"/>
          <w:sz w:val="24"/>
          <w:szCs w:val="24"/>
        </w:rPr>
        <w:sym w:font="Wingdings" w:char="F072"/>
      </w:r>
      <w:r w:rsidR="000A2DE9" w:rsidRPr="00361C44">
        <w:rPr>
          <w:rFonts w:ascii="Century Gothic" w:hAnsi="Century Gothic"/>
          <w:w w:val="90"/>
          <w:sz w:val="24"/>
          <w:szCs w:val="24"/>
        </w:rPr>
        <w:t xml:space="preserve"> </w:t>
      </w:r>
      <w:r w:rsidR="00F30DD3">
        <w:rPr>
          <w:rFonts w:ascii="Century Gothic" w:hAnsi="Century Gothic"/>
          <w:w w:val="90"/>
          <w:sz w:val="24"/>
          <w:szCs w:val="24"/>
        </w:rPr>
        <w:t>Plan de financement</w:t>
      </w:r>
      <w:r w:rsidR="00D550EE" w:rsidRPr="00361C44">
        <w:rPr>
          <w:rFonts w:ascii="Century Gothic" w:hAnsi="Century Gothic"/>
          <w:w w:val="90"/>
          <w:sz w:val="24"/>
          <w:szCs w:val="24"/>
        </w:rPr>
        <w:t xml:space="preserve"> </w:t>
      </w:r>
      <w:r w:rsidRPr="00361C44">
        <w:rPr>
          <w:rFonts w:ascii="Century Gothic" w:hAnsi="Century Gothic"/>
          <w:w w:val="90"/>
          <w:sz w:val="24"/>
          <w:szCs w:val="24"/>
        </w:rPr>
        <w:t>faisant apparaître les financemen</w:t>
      </w:r>
      <w:r w:rsidR="00D550EE" w:rsidRPr="00361C44">
        <w:rPr>
          <w:rFonts w:ascii="Century Gothic" w:hAnsi="Century Gothic"/>
          <w:w w:val="90"/>
          <w:sz w:val="24"/>
          <w:szCs w:val="24"/>
        </w:rPr>
        <w:t>ts apportés par la collectivité et le Département</w:t>
      </w:r>
      <w:r w:rsidR="00F30DD3">
        <w:rPr>
          <w:rFonts w:ascii="Century Gothic" w:hAnsi="Century Gothic"/>
          <w:w w:val="90"/>
          <w:sz w:val="24"/>
          <w:szCs w:val="24"/>
        </w:rPr>
        <w:t xml:space="preserve"> </w:t>
      </w:r>
      <w:r w:rsidR="00F30DD3" w:rsidRPr="00CD1E7F">
        <w:rPr>
          <w:rFonts w:ascii="Century Gothic" w:hAnsi="Century Gothic"/>
          <w:color w:val="000000" w:themeColor="text1"/>
          <w:w w:val="90"/>
          <w:sz w:val="24"/>
          <w:szCs w:val="24"/>
        </w:rPr>
        <w:t>(modèle à télécharger sur le portail)</w:t>
      </w:r>
      <w:r w:rsidR="00F660E1" w:rsidRPr="00361C44">
        <w:rPr>
          <w:rFonts w:ascii="Century Gothic" w:hAnsi="Century Gothic"/>
          <w:w w:val="90"/>
          <w:sz w:val="24"/>
          <w:szCs w:val="24"/>
        </w:rPr>
        <w:t> ;</w:t>
      </w:r>
    </w:p>
    <w:p w14:paraId="038BAE14" w14:textId="671D8851" w:rsidR="00CD1EC6" w:rsidRPr="00361C44" w:rsidRDefault="00CD1EC6" w:rsidP="007305C2">
      <w:pPr>
        <w:widowControl/>
        <w:autoSpaceDE/>
        <w:autoSpaceDN/>
        <w:contextualSpacing/>
        <w:jc w:val="both"/>
        <w:rPr>
          <w:rFonts w:ascii="Century Gothic" w:hAnsi="Century Gothic"/>
          <w:w w:val="90"/>
          <w:sz w:val="24"/>
          <w:szCs w:val="24"/>
        </w:rPr>
      </w:pPr>
      <w:r w:rsidRPr="00361C44">
        <w:rPr>
          <w:rFonts w:ascii="Century Gothic" w:hAnsi="Century Gothic"/>
          <w:w w:val="90"/>
          <w:sz w:val="24"/>
          <w:szCs w:val="24"/>
        </w:rPr>
        <w:sym w:font="Wingdings" w:char="F072"/>
      </w:r>
      <w:r w:rsidRPr="00361C44">
        <w:rPr>
          <w:rFonts w:ascii="Century Gothic" w:hAnsi="Century Gothic"/>
          <w:w w:val="90"/>
          <w:sz w:val="24"/>
          <w:szCs w:val="24"/>
        </w:rPr>
        <w:t xml:space="preserve"> </w:t>
      </w:r>
      <w:r w:rsidR="001C0ACA" w:rsidRPr="00361C44">
        <w:rPr>
          <w:rFonts w:ascii="Century Gothic" w:hAnsi="Century Gothic"/>
          <w:w w:val="90"/>
          <w:sz w:val="24"/>
          <w:szCs w:val="24"/>
        </w:rPr>
        <w:t xml:space="preserve">Copie du </w:t>
      </w:r>
      <w:r w:rsidRPr="00361C44">
        <w:rPr>
          <w:rFonts w:ascii="Century Gothic" w:hAnsi="Century Gothic"/>
          <w:w w:val="90"/>
          <w:sz w:val="24"/>
          <w:szCs w:val="24"/>
        </w:rPr>
        <w:t>PCSES voté</w:t>
      </w:r>
      <w:r w:rsidR="001C0ACA" w:rsidRPr="00361C44">
        <w:rPr>
          <w:rFonts w:ascii="Century Gothic" w:hAnsi="Century Gothic"/>
          <w:w w:val="90"/>
          <w:sz w:val="24"/>
          <w:szCs w:val="24"/>
        </w:rPr>
        <w:t> ;</w:t>
      </w:r>
    </w:p>
    <w:p w14:paraId="310A475D" w14:textId="704EC470" w:rsidR="006F2623" w:rsidRDefault="00417839" w:rsidP="007305C2">
      <w:pPr>
        <w:widowControl/>
        <w:autoSpaceDE/>
        <w:autoSpaceDN/>
        <w:contextualSpacing/>
        <w:jc w:val="both"/>
        <w:rPr>
          <w:rFonts w:ascii="Century Gothic" w:hAnsi="Century Gothic"/>
          <w:w w:val="90"/>
          <w:sz w:val="24"/>
          <w:szCs w:val="24"/>
        </w:rPr>
      </w:pPr>
      <w:r w:rsidRPr="00361C44">
        <w:rPr>
          <w:rFonts w:ascii="Century Gothic" w:hAnsi="Century Gothic"/>
          <w:w w:val="90"/>
          <w:sz w:val="24"/>
          <w:szCs w:val="24"/>
        </w:rPr>
        <w:sym w:font="Wingdings" w:char="F072"/>
      </w:r>
      <w:r w:rsidRPr="00361C44">
        <w:rPr>
          <w:rFonts w:ascii="Century Gothic" w:hAnsi="Century Gothic"/>
          <w:w w:val="90"/>
          <w:sz w:val="24"/>
          <w:szCs w:val="24"/>
        </w:rPr>
        <w:t xml:space="preserve"> RIB</w:t>
      </w:r>
      <w:r w:rsidR="00731EDE">
        <w:rPr>
          <w:rFonts w:ascii="Century Gothic" w:hAnsi="Century Gothic"/>
          <w:w w:val="90"/>
          <w:sz w:val="24"/>
          <w:szCs w:val="24"/>
        </w:rPr>
        <w:t xml:space="preserve"> </w:t>
      </w:r>
      <w:r w:rsidR="00731EDE" w:rsidRPr="00235B15">
        <w:rPr>
          <w:rFonts w:ascii="Century Gothic" w:hAnsi="Century Gothic"/>
          <w:w w:val="90"/>
          <w:sz w:val="24"/>
          <w:szCs w:val="24"/>
        </w:rPr>
        <w:t>(BIC et IBAN).</w:t>
      </w:r>
    </w:p>
    <w:p w14:paraId="18D2E2D1" w14:textId="77777777" w:rsidR="00A94ACD" w:rsidRDefault="00A94ACD" w:rsidP="007305C2">
      <w:pPr>
        <w:widowControl/>
        <w:autoSpaceDE/>
        <w:autoSpaceDN/>
        <w:contextualSpacing/>
        <w:jc w:val="both"/>
        <w:rPr>
          <w:rFonts w:ascii="Century Gothic" w:hAnsi="Century Gothic"/>
          <w:w w:val="90"/>
          <w:sz w:val="24"/>
          <w:szCs w:val="24"/>
        </w:rPr>
      </w:pPr>
    </w:p>
    <w:p w14:paraId="3A473A8F" w14:textId="77777777" w:rsidR="00192D6F" w:rsidRPr="001D365F" w:rsidRDefault="00192D6F" w:rsidP="00192D6F">
      <w:pPr>
        <w:jc w:val="both"/>
        <w:rPr>
          <w:rFonts w:ascii="Century Gothic" w:hAnsi="Century Gothic"/>
          <w:b/>
          <w:bCs/>
          <w:sz w:val="24"/>
          <w:szCs w:val="24"/>
        </w:rPr>
      </w:pPr>
      <w:r w:rsidRPr="001D365F">
        <w:rPr>
          <w:rFonts w:ascii="Century Gothic" w:hAnsi="Century Gothic"/>
          <w:b/>
          <w:bCs/>
          <w:sz w:val="24"/>
          <w:szCs w:val="24"/>
        </w:rPr>
        <w:t>Le demandeur peut fournir tout autre document jugé utile à la présentation du projet</w:t>
      </w:r>
      <w:r>
        <w:rPr>
          <w:rFonts w:ascii="Century Gothic" w:hAnsi="Century Gothic"/>
          <w:b/>
          <w:bCs/>
          <w:sz w:val="24"/>
          <w:szCs w:val="24"/>
        </w:rPr>
        <w:t>.</w:t>
      </w:r>
    </w:p>
    <w:p w14:paraId="7FCA83C8" w14:textId="77777777" w:rsidR="00A15D04" w:rsidRPr="00361C44" w:rsidRDefault="00A15D04" w:rsidP="00654305">
      <w:pPr>
        <w:widowControl/>
        <w:autoSpaceDE/>
        <w:autoSpaceDN/>
        <w:spacing w:after="120"/>
        <w:contextualSpacing/>
        <w:jc w:val="both"/>
        <w:rPr>
          <w:rFonts w:ascii="Century Gothic" w:hAnsi="Century Gothic"/>
          <w:w w:val="90"/>
          <w:sz w:val="24"/>
          <w:szCs w:val="24"/>
        </w:rPr>
      </w:pPr>
    </w:p>
    <w:p w14:paraId="3554791A" w14:textId="19AD389B" w:rsidR="00BC5CF3" w:rsidRDefault="00BC5CF3" w:rsidP="00BC5CF3">
      <w:pPr>
        <w:spacing w:line="295" w:lineRule="exact"/>
        <w:ind w:right="95"/>
        <w:jc w:val="center"/>
        <w:rPr>
          <w:rFonts w:ascii="Century Gothic" w:hAnsi="Century Gothic"/>
          <w:w w:val="90"/>
          <w:sz w:val="24"/>
          <w:szCs w:val="24"/>
        </w:rPr>
      </w:pPr>
      <w:r w:rsidRPr="008A7092">
        <w:rPr>
          <w:rFonts w:ascii="Century Gothic" w:hAnsi="Century Gothic"/>
          <w:w w:val="90"/>
          <w:sz w:val="24"/>
          <w:szCs w:val="24"/>
        </w:rPr>
        <w:t>∞∞∞∞∞∞∞∞∞∞∞∞∞∞∞∞∞∞∞∞∞∞∞∞∞∞∞∞∞∞∞∞∞∞∞∞∞∞∞∞∞∞∞∞∞∞∞∞∞∞</w:t>
      </w:r>
    </w:p>
    <w:p w14:paraId="25614077" w14:textId="77777777" w:rsidR="00C0571F" w:rsidRDefault="00C0571F" w:rsidP="00C0571F">
      <w:pPr>
        <w:spacing w:line="295" w:lineRule="exact"/>
        <w:ind w:right="95"/>
        <w:rPr>
          <w:rFonts w:ascii="Century Gothic" w:hAnsi="Century Gothic"/>
          <w:w w:val="90"/>
          <w:sz w:val="24"/>
          <w:szCs w:val="24"/>
        </w:rPr>
      </w:pPr>
    </w:p>
    <w:p w14:paraId="7B1EF33B" w14:textId="72A410DB" w:rsidR="00EB57A1" w:rsidRPr="00361C44" w:rsidRDefault="00C76929" w:rsidP="00EB57A1">
      <w:pPr>
        <w:pStyle w:val="Corpsdetexte"/>
        <w:ind w:right="751"/>
        <w:rPr>
          <w:rFonts w:ascii="Century Gothic" w:hAnsi="Century Gothic"/>
          <w:sz w:val="20"/>
        </w:rPr>
      </w:pPr>
      <w:r w:rsidRPr="00361C44">
        <w:rPr>
          <w:rFonts w:ascii="Century Gothic" w:hAnsi="Century Gothic"/>
          <w:noProof/>
          <w:lang w:eastAsia="fr-FR"/>
        </w:rPr>
        <mc:AlternateContent>
          <mc:Choice Requires="wps">
            <w:drawing>
              <wp:anchor distT="0" distB="0" distL="0" distR="0" simplePos="0" relativeHeight="487629824" behindDoc="1" locked="0" layoutInCell="1" allowOverlap="1" wp14:anchorId="6A54A229" wp14:editId="4E99BD60">
                <wp:simplePos x="0" y="0"/>
                <wp:positionH relativeFrom="margin">
                  <wp:align>right</wp:align>
                </wp:positionH>
                <wp:positionV relativeFrom="paragraph">
                  <wp:posOffset>217805</wp:posOffset>
                </wp:positionV>
                <wp:extent cx="6050280" cy="1905000"/>
                <wp:effectExtent l="0" t="0" r="26670" b="19050"/>
                <wp:wrapTopAndBottom/>
                <wp:docPr id="18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9050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289CBC" w14:textId="77777777" w:rsidR="00554C2D" w:rsidRDefault="00554C2D" w:rsidP="00C76929">
                            <w:pPr>
                              <w:spacing w:before="20"/>
                              <w:ind w:right="105"/>
                              <w:jc w:val="both"/>
                              <w:rPr>
                                <w:b/>
                                <w:w w:val="90"/>
                                <w:sz w:val="20"/>
                              </w:rPr>
                            </w:pPr>
                          </w:p>
                          <w:p w14:paraId="15E1304A" w14:textId="77777777" w:rsidR="00731EDE" w:rsidRPr="00BA1341" w:rsidRDefault="00554C2D" w:rsidP="00731EDE">
                            <w:pPr>
                              <w:numPr>
                                <w:ilvl w:val="0"/>
                                <w:numId w:val="1"/>
                              </w:numPr>
                              <w:tabs>
                                <w:tab w:val="left" w:pos="470"/>
                              </w:tabs>
                              <w:spacing w:before="20"/>
                              <w:ind w:right="105"/>
                              <w:jc w:val="both"/>
                              <w:rPr>
                                <w:b/>
                                <w:w w:val="90"/>
                                <w:sz w:val="20"/>
                              </w:rPr>
                            </w:pPr>
                            <w:r w:rsidRPr="00D550EE">
                              <w:rPr>
                                <w:b/>
                                <w:w w:val="90"/>
                                <w:sz w:val="20"/>
                              </w:rPr>
                              <w:t xml:space="preserve">Le bénéficiaire s’engage à utiliser l’aide pour les activités mentionnées au présent dossier. </w:t>
                            </w:r>
                            <w:r w:rsidR="00731EDE" w:rsidRPr="00BA1341">
                              <w:rPr>
                                <w:b/>
                                <w:w w:val="90"/>
                                <w:sz w:val="20"/>
                              </w:rPr>
                              <w:t>Les modalités de gestion de la subvention sont régies par le règlement budgétaire et financier (RBF) du Département.</w:t>
                            </w:r>
                          </w:p>
                          <w:p w14:paraId="1DBFDC7D" w14:textId="77777777" w:rsidR="00D550EE" w:rsidRPr="00D550EE" w:rsidRDefault="00D550EE" w:rsidP="00D550EE">
                            <w:pPr>
                              <w:tabs>
                                <w:tab w:val="left" w:pos="459"/>
                              </w:tabs>
                              <w:spacing w:before="20"/>
                              <w:ind w:left="469" w:right="105"/>
                              <w:jc w:val="both"/>
                              <w:rPr>
                                <w:b/>
                                <w:w w:val="90"/>
                                <w:sz w:val="20"/>
                              </w:rPr>
                            </w:pPr>
                          </w:p>
                          <w:p w14:paraId="46D3B7A9" w14:textId="26896710" w:rsidR="00554C2D" w:rsidRPr="00D550EE" w:rsidRDefault="00554C2D" w:rsidP="00CD1EC6">
                            <w:pPr>
                              <w:pStyle w:val="Paragraphedeliste"/>
                              <w:numPr>
                                <w:ilvl w:val="0"/>
                                <w:numId w:val="1"/>
                              </w:numPr>
                              <w:tabs>
                                <w:tab w:val="left" w:pos="470"/>
                              </w:tabs>
                              <w:spacing w:before="20"/>
                              <w:ind w:right="105" w:hanging="327"/>
                              <w:jc w:val="both"/>
                              <w:rPr>
                                <w:b/>
                                <w:sz w:val="20"/>
                              </w:rPr>
                            </w:pPr>
                            <w:r w:rsidRPr="00D550EE">
                              <w:rPr>
                                <w:b/>
                                <w:w w:val="90"/>
                                <w:sz w:val="20"/>
                              </w:rPr>
                              <w:t>Le</w:t>
                            </w:r>
                            <w:r w:rsidRPr="00D550EE">
                              <w:rPr>
                                <w:b/>
                                <w:spacing w:val="-22"/>
                                <w:w w:val="90"/>
                                <w:sz w:val="20"/>
                              </w:rPr>
                              <w:t xml:space="preserve"> </w:t>
                            </w:r>
                            <w:r w:rsidRPr="00D550EE">
                              <w:rPr>
                                <w:b/>
                                <w:w w:val="90"/>
                                <w:sz w:val="20"/>
                              </w:rPr>
                              <w:t>bénéficiaire</w:t>
                            </w:r>
                            <w:r w:rsidRPr="00D550EE">
                              <w:rPr>
                                <w:b/>
                                <w:spacing w:val="-22"/>
                                <w:w w:val="90"/>
                                <w:sz w:val="20"/>
                              </w:rPr>
                              <w:t xml:space="preserve"> </w:t>
                            </w:r>
                            <w:r w:rsidRPr="00D550EE">
                              <w:rPr>
                                <w:b/>
                                <w:w w:val="90"/>
                                <w:sz w:val="20"/>
                              </w:rPr>
                              <w:t>s’engage à</w:t>
                            </w:r>
                            <w:r w:rsidRPr="00D550EE">
                              <w:rPr>
                                <w:b/>
                                <w:spacing w:val="-21"/>
                                <w:w w:val="90"/>
                                <w:sz w:val="20"/>
                              </w:rPr>
                              <w:t xml:space="preserve"> </w:t>
                            </w:r>
                            <w:r w:rsidRPr="00D550EE">
                              <w:rPr>
                                <w:b/>
                                <w:w w:val="90"/>
                                <w:sz w:val="20"/>
                              </w:rPr>
                              <w:t>apposer,</w:t>
                            </w:r>
                            <w:r w:rsidRPr="00D550EE">
                              <w:rPr>
                                <w:b/>
                                <w:spacing w:val="-22"/>
                                <w:w w:val="90"/>
                                <w:sz w:val="20"/>
                              </w:rPr>
                              <w:t xml:space="preserve"> </w:t>
                            </w:r>
                            <w:r w:rsidRPr="00D550EE">
                              <w:rPr>
                                <w:b/>
                                <w:w w:val="90"/>
                                <w:sz w:val="20"/>
                              </w:rPr>
                              <w:t>en</w:t>
                            </w:r>
                            <w:r w:rsidRPr="00D550EE">
                              <w:rPr>
                                <w:b/>
                                <w:spacing w:val="-21"/>
                                <w:w w:val="90"/>
                                <w:sz w:val="20"/>
                              </w:rPr>
                              <w:t xml:space="preserve"> </w:t>
                            </w:r>
                            <w:r w:rsidRPr="00D550EE">
                              <w:rPr>
                                <w:b/>
                                <w:w w:val="90"/>
                                <w:sz w:val="20"/>
                              </w:rPr>
                              <w:t>bonne</w:t>
                            </w:r>
                            <w:r w:rsidRPr="00D550EE">
                              <w:rPr>
                                <w:b/>
                                <w:spacing w:val="-21"/>
                                <w:w w:val="90"/>
                                <w:sz w:val="20"/>
                              </w:rPr>
                              <w:t xml:space="preserve"> </w:t>
                            </w:r>
                            <w:r w:rsidRPr="00D550EE">
                              <w:rPr>
                                <w:b/>
                                <w:w w:val="90"/>
                                <w:sz w:val="20"/>
                              </w:rPr>
                              <w:t>place</w:t>
                            </w:r>
                            <w:r w:rsidRPr="00D550EE">
                              <w:rPr>
                                <w:b/>
                                <w:spacing w:val="-22"/>
                                <w:w w:val="90"/>
                                <w:sz w:val="20"/>
                              </w:rPr>
                              <w:t xml:space="preserve"> </w:t>
                            </w:r>
                            <w:r w:rsidRPr="00D550EE">
                              <w:rPr>
                                <w:b/>
                                <w:w w:val="90"/>
                                <w:sz w:val="20"/>
                              </w:rPr>
                              <w:t>et</w:t>
                            </w:r>
                            <w:r w:rsidRPr="00D550EE">
                              <w:rPr>
                                <w:b/>
                                <w:spacing w:val="-21"/>
                                <w:w w:val="90"/>
                                <w:sz w:val="20"/>
                              </w:rPr>
                              <w:t xml:space="preserve"> </w:t>
                            </w:r>
                            <w:r w:rsidRPr="00D550EE">
                              <w:rPr>
                                <w:b/>
                                <w:w w:val="90"/>
                                <w:sz w:val="20"/>
                              </w:rPr>
                              <w:t>d’une</w:t>
                            </w:r>
                            <w:r w:rsidRPr="00D550EE">
                              <w:rPr>
                                <w:b/>
                                <w:spacing w:val="-21"/>
                                <w:w w:val="90"/>
                                <w:sz w:val="20"/>
                              </w:rPr>
                              <w:t xml:space="preserve"> </w:t>
                            </w:r>
                            <w:r w:rsidRPr="00D550EE">
                              <w:rPr>
                                <w:b/>
                                <w:w w:val="90"/>
                                <w:sz w:val="20"/>
                              </w:rPr>
                              <w:t>manière</w:t>
                            </w:r>
                            <w:r w:rsidRPr="00D550EE">
                              <w:rPr>
                                <w:b/>
                                <w:spacing w:val="-21"/>
                                <w:w w:val="90"/>
                                <w:sz w:val="20"/>
                              </w:rPr>
                              <w:t xml:space="preserve"> </w:t>
                            </w:r>
                            <w:r w:rsidRPr="00D550EE">
                              <w:rPr>
                                <w:b/>
                                <w:w w:val="90"/>
                                <w:sz w:val="20"/>
                              </w:rPr>
                              <w:t>lisible,</w:t>
                            </w:r>
                            <w:r w:rsidRPr="00D550EE">
                              <w:rPr>
                                <w:b/>
                                <w:spacing w:val="-22"/>
                                <w:w w:val="90"/>
                                <w:sz w:val="20"/>
                              </w:rPr>
                              <w:t xml:space="preserve"> </w:t>
                            </w:r>
                            <w:r w:rsidRPr="00D550EE">
                              <w:rPr>
                                <w:b/>
                                <w:w w:val="90"/>
                                <w:sz w:val="20"/>
                              </w:rPr>
                              <w:t>le</w:t>
                            </w:r>
                            <w:r w:rsidRPr="00D550EE">
                              <w:rPr>
                                <w:b/>
                                <w:spacing w:val="-21"/>
                                <w:w w:val="90"/>
                                <w:sz w:val="20"/>
                              </w:rPr>
                              <w:t xml:space="preserve"> </w:t>
                            </w:r>
                            <w:r w:rsidRPr="00D550EE">
                              <w:rPr>
                                <w:b/>
                                <w:w w:val="90"/>
                                <w:sz w:val="20"/>
                              </w:rPr>
                              <w:t>logo</w:t>
                            </w:r>
                            <w:r w:rsidRPr="00D550EE">
                              <w:rPr>
                                <w:b/>
                                <w:spacing w:val="-21"/>
                                <w:w w:val="90"/>
                                <w:sz w:val="20"/>
                              </w:rPr>
                              <w:t xml:space="preserve"> </w:t>
                            </w:r>
                            <w:r w:rsidRPr="00D550EE">
                              <w:rPr>
                                <w:b/>
                                <w:w w:val="90"/>
                                <w:sz w:val="20"/>
                              </w:rPr>
                              <w:t>du</w:t>
                            </w:r>
                            <w:r w:rsidRPr="00D550EE">
                              <w:rPr>
                                <w:b/>
                                <w:spacing w:val="-22"/>
                                <w:w w:val="90"/>
                                <w:sz w:val="20"/>
                              </w:rPr>
                              <w:t xml:space="preserve"> </w:t>
                            </w:r>
                            <w:r w:rsidRPr="00D550EE">
                              <w:rPr>
                                <w:b/>
                                <w:w w:val="90"/>
                                <w:sz w:val="20"/>
                              </w:rPr>
                              <w:t>Conseil</w:t>
                            </w:r>
                            <w:r w:rsidRPr="00D550EE">
                              <w:rPr>
                                <w:b/>
                                <w:spacing w:val="-22"/>
                                <w:w w:val="90"/>
                                <w:sz w:val="20"/>
                              </w:rPr>
                              <w:t xml:space="preserve"> </w:t>
                            </w:r>
                            <w:r w:rsidRPr="00D550EE">
                              <w:rPr>
                                <w:b/>
                                <w:w w:val="90"/>
                                <w:sz w:val="20"/>
                              </w:rPr>
                              <w:t>départemental</w:t>
                            </w:r>
                            <w:r w:rsidRPr="00D550EE">
                              <w:rPr>
                                <w:b/>
                                <w:spacing w:val="-21"/>
                                <w:w w:val="90"/>
                                <w:sz w:val="20"/>
                              </w:rPr>
                              <w:t xml:space="preserve"> </w:t>
                            </w:r>
                            <w:r w:rsidRPr="00D550EE">
                              <w:rPr>
                                <w:b/>
                                <w:w w:val="90"/>
                                <w:sz w:val="20"/>
                              </w:rPr>
                              <w:t>ou</w:t>
                            </w:r>
                            <w:r w:rsidRPr="00D550EE">
                              <w:rPr>
                                <w:b/>
                                <w:spacing w:val="-21"/>
                                <w:w w:val="90"/>
                                <w:sz w:val="20"/>
                              </w:rPr>
                              <w:t xml:space="preserve"> </w:t>
                            </w:r>
                            <w:r w:rsidRPr="00D550EE">
                              <w:rPr>
                                <w:b/>
                                <w:w w:val="90"/>
                                <w:sz w:val="20"/>
                              </w:rPr>
                              <w:t xml:space="preserve">à </w:t>
                            </w:r>
                            <w:r w:rsidRPr="00D550EE">
                              <w:rPr>
                                <w:b/>
                                <w:w w:val="85"/>
                                <w:sz w:val="20"/>
                              </w:rPr>
                              <w:t>défau</w:t>
                            </w:r>
                            <w:r w:rsidR="00D550EE" w:rsidRPr="00D550EE">
                              <w:rPr>
                                <w:b/>
                                <w:w w:val="85"/>
                                <w:sz w:val="20"/>
                              </w:rPr>
                              <w:t>t la mention suivante : “projet soutenu</w:t>
                            </w:r>
                            <w:r w:rsidRPr="00D550EE">
                              <w:rPr>
                                <w:b/>
                                <w:w w:val="85"/>
                                <w:sz w:val="20"/>
                              </w:rPr>
                              <w:t xml:space="preserve"> par le Conseil départemental de Seine-et-Marne” sur l’ensemble des documents</w:t>
                            </w:r>
                            <w:r w:rsidRPr="00D550EE">
                              <w:rPr>
                                <w:b/>
                                <w:spacing w:val="-21"/>
                                <w:w w:val="85"/>
                                <w:sz w:val="20"/>
                              </w:rPr>
                              <w:t xml:space="preserve"> </w:t>
                            </w:r>
                            <w:r w:rsidRPr="00D550EE">
                              <w:rPr>
                                <w:b/>
                                <w:w w:val="85"/>
                                <w:sz w:val="20"/>
                              </w:rPr>
                              <w:t>d</w:t>
                            </w:r>
                            <w:r w:rsidR="00D550EE" w:rsidRPr="00D550EE">
                              <w:rPr>
                                <w:b/>
                                <w:w w:val="85"/>
                                <w:sz w:val="20"/>
                              </w:rPr>
                              <w:t xml:space="preserve">e communication </w:t>
                            </w:r>
                            <w:r w:rsidRPr="00D550EE">
                              <w:rPr>
                                <w:b/>
                                <w:w w:val="85"/>
                                <w:sz w:val="20"/>
                              </w:rPr>
                              <w:t>(courriers,</w:t>
                            </w:r>
                            <w:r w:rsidRPr="00D550EE">
                              <w:rPr>
                                <w:b/>
                                <w:spacing w:val="-21"/>
                                <w:w w:val="85"/>
                                <w:sz w:val="20"/>
                              </w:rPr>
                              <w:t xml:space="preserve"> </w:t>
                            </w:r>
                            <w:r w:rsidRPr="00D550EE">
                              <w:rPr>
                                <w:b/>
                                <w:w w:val="85"/>
                                <w:sz w:val="20"/>
                              </w:rPr>
                              <w:t>tracts,</w:t>
                            </w:r>
                            <w:r w:rsidRPr="00D550EE">
                              <w:rPr>
                                <w:b/>
                                <w:spacing w:val="-20"/>
                                <w:w w:val="85"/>
                                <w:sz w:val="20"/>
                              </w:rPr>
                              <w:t xml:space="preserve"> </w:t>
                            </w:r>
                            <w:r w:rsidRPr="00D550EE">
                              <w:rPr>
                                <w:b/>
                                <w:w w:val="85"/>
                                <w:sz w:val="20"/>
                              </w:rPr>
                              <w:t>affiches,</w:t>
                            </w:r>
                            <w:r w:rsidRPr="00D550EE">
                              <w:rPr>
                                <w:b/>
                                <w:spacing w:val="-20"/>
                                <w:w w:val="85"/>
                                <w:sz w:val="20"/>
                              </w:rPr>
                              <w:t xml:space="preserve"> </w:t>
                            </w:r>
                            <w:r w:rsidRPr="00D550EE">
                              <w:rPr>
                                <w:b/>
                                <w:w w:val="85"/>
                                <w:sz w:val="20"/>
                              </w:rPr>
                              <w:t>plaquettes</w:t>
                            </w:r>
                            <w:r w:rsidRPr="00D550EE">
                              <w:rPr>
                                <w:b/>
                                <w:spacing w:val="-21"/>
                                <w:w w:val="85"/>
                                <w:sz w:val="20"/>
                              </w:rPr>
                              <w:t xml:space="preserve"> </w:t>
                            </w:r>
                            <w:r w:rsidRPr="00D550EE">
                              <w:rPr>
                                <w:b/>
                                <w:w w:val="85"/>
                                <w:sz w:val="20"/>
                              </w:rPr>
                              <w:t>d’informations,</w:t>
                            </w:r>
                            <w:r w:rsidRPr="00D550EE">
                              <w:rPr>
                                <w:b/>
                                <w:spacing w:val="-20"/>
                                <w:w w:val="85"/>
                                <w:sz w:val="20"/>
                              </w:rPr>
                              <w:t xml:space="preserve"> </w:t>
                            </w:r>
                            <w:r w:rsidRPr="00D550EE">
                              <w:rPr>
                                <w:b/>
                                <w:w w:val="85"/>
                                <w:sz w:val="20"/>
                              </w:rPr>
                              <w:t>dossiers</w:t>
                            </w:r>
                            <w:r w:rsidRPr="00D550EE">
                              <w:rPr>
                                <w:b/>
                                <w:spacing w:val="-20"/>
                                <w:w w:val="85"/>
                                <w:sz w:val="20"/>
                              </w:rPr>
                              <w:t xml:space="preserve"> </w:t>
                            </w:r>
                            <w:r w:rsidRPr="00D550EE">
                              <w:rPr>
                                <w:b/>
                                <w:w w:val="85"/>
                                <w:sz w:val="20"/>
                              </w:rPr>
                              <w:t>de</w:t>
                            </w:r>
                            <w:r w:rsidRPr="00D550EE">
                              <w:rPr>
                                <w:b/>
                                <w:spacing w:val="-21"/>
                                <w:w w:val="85"/>
                                <w:sz w:val="20"/>
                              </w:rPr>
                              <w:t xml:space="preserve"> </w:t>
                            </w:r>
                            <w:r w:rsidRPr="00D550EE">
                              <w:rPr>
                                <w:b/>
                                <w:w w:val="85"/>
                                <w:sz w:val="20"/>
                              </w:rPr>
                              <w:t>presse,</w:t>
                            </w:r>
                            <w:r w:rsidRPr="00D550EE">
                              <w:rPr>
                                <w:b/>
                                <w:spacing w:val="-21"/>
                                <w:w w:val="85"/>
                                <w:sz w:val="20"/>
                              </w:rPr>
                              <w:t xml:space="preserve"> </w:t>
                            </w:r>
                            <w:r w:rsidRPr="00D550EE">
                              <w:rPr>
                                <w:b/>
                                <w:w w:val="85"/>
                                <w:sz w:val="20"/>
                              </w:rPr>
                              <w:t>…)</w:t>
                            </w:r>
                            <w:r w:rsidRPr="00D550EE">
                              <w:rPr>
                                <w:b/>
                                <w:spacing w:val="-20"/>
                                <w:w w:val="85"/>
                                <w:sz w:val="20"/>
                              </w:rPr>
                              <w:t xml:space="preserve"> </w:t>
                            </w:r>
                            <w:r w:rsidRPr="00D550EE">
                              <w:rPr>
                                <w:b/>
                                <w:w w:val="85"/>
                                <w:sz w:val="20"/>
                              </w:rPr>
                              <w:t>relatifs</w:t>
                            </w:r>
                            <w:r w:rsidRPr="00D550EE">
                              <w:rPr>
                                <w:b/>
                                <w:spacing w:val="-20"/>
                                <w:w w:val="85"/>
                                <w:sz w:val="20"/>
                              </w:rPr>
                              <w:t xml:space="preserve"> </w:t>
                            </w:r>
                            <w:r w:rsidR="00D550EE" w:rsidRPr="00D550EE">
                              <w:rPr>
                                <w:b/>
                                <w:w w:val="85"/>
                                <w:sz w:val="20"/>
                              </w:rPr>
                              <w:t xml:space="preserve">aux actions </w:t>
                            </w:r>
                            <w:r w:rsidRPr="00D550EE">
                              <w:rPr>
                                <w:b/>
                                <w:w w:val="85"/>
                                <w:sz w:val="20"/>
                              </w:rPr>
                              <w:t>mise</w:t>
                            </w:r>
                            <w:r w:rsidR="00D550EE" w:rsidRPr="00D550EE">
                              <w:rPr>
                                <w:b/>
                                <w:w w:val="85"/>
                                <w:sz w:val="20"/>
                              </w:rPr>
                              <w:t>s</w:t>
                            </w:r>
                            <w:r w:rsidRPr="00D550EE">
                              <w:rPr>
                                <w:b/>
                                <w:w w:val="85"/>
                                <w:sz w:val="20"/>
                              </w:rPr>
                              <w:t xml:space="preserve"> en place </w:t>
                            </w:r>
                            <w:r w:rsidR="00D550EE" w:rsidRPr="00D550EE">
                              <w:rPr>
                                <w:b/>
                                <w:w w:val="85"/>
                                <w:sz w:val="20"/>
                              </w:rPr>
                              <w:t>dans le cadre d</w:t>
                            </w:r>
                            <w:r w:rsidR="00731EDE">
                              <w:rPr>
                                <w:b/>
                                <w:w w:val="85"/>
                                <w:sz w:val="20"/>
                              </w:rPr>
                              <w:t>es deux</w:t>
                            </w:r>
                            <w:r w:rsidR="00D550EE" w:rsidRPr="00D550EE">
                              <w:rPr>
                                <w:b/>
                                <w:w w:val="85"/>
                                <w:sz w:val="20"/>
                              </w:rPr>
                              <w:t xml:space="preserve"> année</w:t>
                            </w:r>
                            <w:r w:rsidR="001C71D6">
                              <w:rPr>
                                <w:b/>
                                <w:w w:val="85"/>
                                <w:sz w:val="20"/>
                              </w:rPr>
                              <w:t>s</w:t>
                            </w:r>
                            <w:r w:rsidR="00D550EE" w:rsidRPr="00D550EE">
                              <w:rPr>
                                <w:b/>
                                <w:w w:val="85"/>
                                <w:sz w:val="20"/>
                              </w:rPr>
                              <w:t xml:space="preserve"> </w:t>
                            </w:r>
                            <w:r w:rsidR="00731EDE">
                              <w:rPr>
                                <w:b/>
                                <w:w w:val="85"/>
                                <w:sz w:val="20"/>
                              </w:rPr>
                              <w:t>suivant le</w:t>
                            </w:r>
                            <w:r w:rsidR="00D550EE" w:rsidRPr="00D550EE">
                              <w:rPr>
                                <w:b/>
                                <w:w w:val="85"/>
                                <w:sz w:val="20"/>
                              </w:rPr>
                              <w:t xml:space="preserve"> PCSES. </w:t>
                            </w:r>
                            <w:r w:rsidRPr="00D550EE">
                              <w:rPr>
                                <w:b/>
                                <w:w w:val="90"/>
                                <w:sz w:val="20"/>
                              </w:rPr>
                              <w:t>Un</w:t>
                            </w:r>
                            <w:r w:rsidRPr="00D550EE">
                              <w:rPr>
                                <w:b/>
                                <w:spacing w:val="-15"/>
                                <w:w w:val="90"/>
                                <w:sz w:val="20"/>
                              </w:rPr>
                              <w:t xml:space="preserve"> </w:t>
                            </w:r>
                            <w:r w:rsidRPr="00D550EE">
                              <w:rPr>
                                <w:b/>
                                <w:w w:val="90"/>
                                <w:sz w:val="20"/>
                              </w:rPr>
                              <w:t>exemple</w:t>
                            </w:r>
                            <w:r w:rsidRPr="00D550EE">
                              <w:rPr>
                                <w:b/>
                                <w:spacing w:val="-15"/>
                                <w:w w:val="90"/>
                                <w:sz w:val="20"/>
                              </w:rPr>
                              <w:t xml:space="preserve"> </w:t>
                            </w:r>
                            <w:r w:rsidRPr="00D550EE">
                              <w:rPr>
                                <w:b/>
                                <w:w w:val="90"/>
                                <w:sz w:val="20"/>
                              </w:rPr>
                              <w:t>de</w:t>
                            </w:r>
                            <w:r w:rsidRPr="00D550EE">
                              <w:rPr>
                                <w:b/>
                                <w:spacing w:val="-15"/>
                                <w:w w:val="90"/>
                                <w:sz w:val="20"/>
                              </w:rPr>
                              <w:t xml:space="preserve"> </w:t>
                            </w:r>
                            <w:r w:rsidRPr="00D550EE">
                              <w:rPr>
                                <w:b/>
                                <w:w w:val="90"/>
                                <w:sz w:val="20"/>
                              </w:rPr>
                              <w:t>chaque</w:t>
                            </w:r>
                            <w:r w:rsidRPr="00D550EE">
                              <w:rPr>
                                <w:b/>
                                <w:spacing w:val="-15"/>
                                <w:w w:val="90"/>
                                <w:sz w:val="20"/>
                              </w:rPr>
                              <w:t xml:space="preserve"> </w:t>
                            </w:r>
                            <w:r w:rsidRPr="00D550EE">
                              <w:rPr>
                                <w:b/>
                                <w:w w:val="90"/>
                                <w:sz w:val="20"/>
                              </w:rPr>
                              <w:t>support</w:t>
                            </w:r>
                            <w:r w:rsidRPr="00D550EE">
                              <w:rPr>
                                <w:b/>
                                <w:spacing w:val="-15"/>
                                <w:w w:val="90"/>
                                <w:sz w:val="20"/>
                              </w:rPr>
                              <w:t xml:space="preserve"> </w:t>
                            </w:r>
                            <w:r w:rsidRPr="00D550EE">
                              <w:rPr>
                                <w:b/>
                                <w:w w:val="90"/>
                                <w:sz w:val="20"/>
                              </w:rPr>
                              <w:t>sera</w:t>
                            </w:r>
                            <w:r w:rsidRPr="00D550EE">
                              <w:rPr>
                                <w:b/>
                                <w:spacing w:val="-15"/>
                                <w:w w:val="90"/>
                                <w:sz w:val="20"/>
                              </w:rPr>
                              <w:t xml:space="preserve"> </w:t>
                            </w:r>
                            <w:r w:rsidRPr="00D550EE">
                              <w:rPr>
                                <w:b/>
                                <w:w w:val="90"/>
                                <w:sz w:val="20"/>
                              </w:rPr>
                              <w:t>communiqué</w:t>
                            </w:r>
                            <w:r w:rsidRPr="00D550EE">
                              <w:rPr>
                                <w:b/>
                                <w:spacing w:val="-14"/>
                                <w:w w:val="90"/>
                                <w:sz w:val="20"/>
                              </w:rPr>
                              <w:t xml:space="preserve"> </w:t>
                            </w:r>
                            <w:r w:rsidRPr="00D550EE">
                              <w:rPr>
                                <w:b/>
                                <w:w w:val="90"/>
                                <w:sz w:val="20"/>
                              </w:rPr>
                              <w:t>au</w:t>
                            </w:r>
                            <w:r w:rsidRPr="00D550EE">
                              <w:rPr>
                                <w:b/>
                                <w:spacing w:val="-14"/>
                                <w:w w:val="90"/>
                                <w:sz w:val="20"/>
                              </w:rPr>
                              <w:t xml:space="preserve"> </w:t>
                            </w:r>
                            <w:r w:rsidRPr="00D550EE">
                              <w:rPr>
                                <w:b/>
                                <w:w w:val="90"/>
                                <w:sz w:val="20"/>
                              </w:rPr>
                              <w:t>Département.</w:t>
                            </w:r>
                          </w:p>
                          <w:p w14:paraId="4339B8DE" w14:textId="77777777" w:rsidR="00554C2D" w:rsidRPr="00D550EE" w:rsidRDefault="00554C2D" w:rsidP="00835EC5">
                            <w:pPr>
                              <w:tabs>
                                <w:tab w:val="left" w:pos="459"/>
                              </w:tabs>
                              <w:spacing w:before="20"/>
                              <w:ind w:left="469" w:right="105"/>
                              <w:jc w:val="both"/>
                              <w:rPr>
                                <w:b/>
                                <w:w w:val="90"/>
                                <w:sz w:val="20"/>
                              </w:rPr>
                            </w:pPr>
                          </w:p>
                          <w:p w14:paraId="1875FAC3" w14:textId="2F75C303" w:rsidR="00554C2D" w:rsidRPr="00D550EE" w:rsidRDefault="00D550EE" w:rsidP="00C76929">
                            <w:pPr>
                              <w:tabs>
                                <w:tab w:val="left" w:pos="459"/>
                              </w:tabs>
                              <w:spacing w:before="20"/>
                              <w:ind w:left="469" w:right="105"/>
                              <w:jc w:val="both"/>
                              <w:rPr>
                                <w:b/>
                                <w:w w:val="90"/>
                                <w:sz w:val="20"/>
                              </w:rPr>
                            </w:pPr>
                            <w:r>
                              <w:rPr>
                                <w:b/>
                                <w:w w:val="90"/>
                                <w:sz w:val="20"/>
                              </w:rPr>
                              <w:t xml:space="preserve">En cas de non-respect des </w:t>
                            </w:r>
                            <w:r w:rsidRPr="00D550EE">
                              <w:rPr>
                                <w:b/>
                                <w:w w:val="90"/>
                                <w:sz w:val="20"/>
                              </w:rPr>
                              <w:t>item</w:t>
                            </w:r>
                            <w:r>
                              <w:rPr>
                                <w:b/>
                                <w:w w:val="90"/>
                                <w:sz w:val="20"/>
                              </w:rPr>
                              <w:t>s</w:t>
                            </w:r>
                            <w:r w:rsidRPr="00D550EE">
                              <w:rPr>
                                <w:b/>
                                <w:w w:val="90"/>
                                <w:sz w:val="20"/>
                              </w:rPr>
                              <w:t xml:space="preserve"> 1</w:t>
                            </w:r>
                            <w:r>
                              <w:rPr>
                                <w:b/>
                                <w:w w:val="90"/>
                                <w:sz w:val="20"/>
                              </w:rPr>
                              <w:t xml:space="preserve"> et 2</w:t>
                            </w:r>
                            <w:r w:rsidR="00554C2D" w:rsidRPr="00D550EE">
                              <w:rPr>
                                <w:b/>
                                <w:w w:val="90"/>
                                <w:sz w:val="20"/>
                              </w:rPr>
                              <w:t>, le Département se réserve le droit de demander au bénéficiaire le reversement de tout</w:t>
                            </w:r>
                            <w:r w:rsidRPr="00D550EE">
                              <w:rPr>
                                <w:b/>
                                <w:w w:val="90"/>
                                <w:sz w:val="20"/>
                              </w:rPr>
                              <w:t xml:space="preserve"> ou partie d</w:t>
                            </w:r>
                            <w:r w:rsidR="00554C2D" w:rsidRPr="00D550EE">
                              <w:rPr>
                                <w:b/>
                                <w:w w:val="90"/>
                                <w:sz w:val="20"/>
                              </w:rPr>
                              <w:t xml:space="preserve">e </w:t>
                            </w:r>
                            <w:r w:rsidRPr="00D550EE">
                              <w:rPr>
                                <w:b/>
                                <w:w w:val="90"/>
                                <w:sz w:val="20"/>
                              </w:rPr>
                              <w:t>l’</w:t>
                            </w:r>
                            <w:r w:rsidR="00554C2D" w:rsidRPr="00D550EE">
                              <w:rPr>
                                <w:b/>
                                <w:w w:val="90"/>
                                <w:sz w:val="20"/>
                              </w:rPr>
                              <w:t>aide perçue.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4A229" id="Text Box 96" o:spid="_x0000_s1027" type="#_x0000_t202" style="position:absolute;margin-left:425.2pt;margin-top:17.15pt;width:476.4pt;height:150pt;z-index:-1568665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" filled="f" strokeweight=".48pt">
                <v:textbox inset="0,0,0,0">
                  <w:txbxContent>
                    <w:p w14:paraId="79289CBC" w14:textId="77777777" w:rsidR="00554C2D" w:rsidRDefault="00554C2D" w:rsidP="00C76929">
                      <w:pPr>
                        <w:spacing w:before="20"/>
                        <w:ind w:right="105"/>
                        <w:jc w:val="both"/>
                        <w:rPr>
                          <w:b/>
                          <w:w w:val="90"/>
                          <w:sz w:val="20"/>
                        </w:rPr>
                      </w:pPr>
                    </w:p>
                    <w:p w14:paraId="15E1304A" w14:textId="77777777" w:rsidR="00731EDE" w:rsidRPr="00BA1341" w:rsidRDefault="00554C2D" w:rsidP="00731EDE">
                      <w:pPr>
                        <w:numPr>
                          <w:ilvl w:val="0"/>
                          <w:numId w:val="1"/>
                        </w:numPr>
                        <w:tabs>
                          <w:tab w:val="left" w:pos="470"/>
                        </w:tabs>
                        <w:spacing w:before="20"/>
                        <w:ind w:right="105"/>
                        <w:jc w:val="both"/>
                        <w:rPr>
                          <w:b/>
                          <w:w w:val="90"/>
                          <w:sz w:val="20"/>
                        </w:rPr>
                      </w:pPr>
                      <w:r w:rsidRPr="00D550EE">
                        <w:rPr>
                          <w:b/>
                          <w:w w:val="90"/>
                          <w:sz w:val="20"/>
                        </w:rPr>
                        <w:t xml:space="preserve">Le bénéficiaire s’engage à utiliser l’aide pour les activités mentionnées au présent dossier. </w:t>
                      </w:r>
                      <w:r w:rsidR="00731EDE" w:rsidRPr="00BA1341">
                        <w:rPr>
                          <w:b/>
                          <w:w w:val="90"/>
                          <w:sz w:val="20"/>
                        </w:rPr>
                        <w:t>Les modalités de gestion de la subvention sont régies par le règlement budgétaire et financier (RBF) du Département.</w:t>
                      </w:r>
                    </w:p>
                    <w:p w14:paraId="1DBFDC7D" w14:textId="77777777" w:rsidR="00D550EE" w:rsidRPr="00D550EE" w:rsidRDefault="00D550EE" w:rsidP="00D550EE">
                      <w:pPr>
                        <w:tabs>
                          <w:tab w:val="left" w:pos="459"/>
                        </w:tabs>
                        <w:spacing w:before="20"/>
                        <w:ind w:left="469" w:right="105"/>
                        <w:jc w:val="both"/>
                        <w:rPr>
                          <w:b/>
                          <w:w w:val="90"/>
                          <w:sz w:val="20"/>
                        </w:rPr>
                      </w:pPr>
                    </w:p>
                    <w:p w14:paraId="46D3B7A9" w14:textId="26896710" w:rsidR="00554C2D" w:rsidRPr="00D550EE" w:rsidRDefault="00554C2D" w:rsidP="00CD1EC6">
                      <w:pPr>
                        <w:pStyle w:val="Paragraphedeliste"/>
                        <w:numPr>
                          <w:ilvl w:val="0"/>
                          <w:numId w:val="1"/>
                        </w:numPr>
                        <w:tabs>
                          <w:tab w:val="left" w:pos="470"/>
                        </w:tabs>
                        <w:spacing w:before="20"/>
                        <w:ind w:right="105" w:hanging="327"/>
                        <w:jc w:val="both"/>
                        <w:rPr>
                          <w:b/>
                          <w:sz w:val="20"/>
                        </w:rPr>
                      </w:pPr>
                      <w:r w:rsidRPr="00D550EE">
                        <w:rPr>
                          <w:b/>
                          <w:w w:val="90"/>
                          <w:sz w:val="20"/>
                        </w:rPr>
                        <w:t>Le</w:t>
                      </w:r>
                      <w:r w:rsidRPr="00D550EE">
                        <w:rPr>
                          <w:b/>
                          <w:spacing w:val="-22"/>
                          <w:w w:val="90"/>
                          <w:sz w:val="20"/>
                        </w:rPr>
                        <w:t xml:space="preserve"> </w:t>
                      </w:r>
                      <w:r w:rsidRPr="00D550EE">
                        <w:rPr>
                          <w:b/>
                          <w:w w:val="90"/>
                          <w:sz w:val="20"/>
                        </w:rPr>
                        <w:t>bénéficiaire</w:t>
                      </w:r>
                      <w:r w:rsidRPr="00D550EE">
                        <w:rPr>
                          <w:b/>
                          <w:spacing w:val="-22"/>
                          <w:w w:val="90"/>
                          <w:sz w:val="20"/>
                        </w:rPr>
                        <w:t xml:space="preserve"> </w:t>
                      </w:r>
                      <w:r w:rsidRPr="00D550EE">
                        <w:rPr>
                          <w:b/>
                          <w:w w:val="90"/>
                          <w:sz w:val="20"/>
                        </w:rPr>
                        <w:t>s’engage à</w:t>
                      </w:r>
                      <w:r w:rsidRPr="00D550EE">
                        <w:rPr>
                          <w:b/>
                          <w:spacing w:val="-21"/>
                          <w:w w:val="90"/>
                          <w:sz w:val="20"/>
                        </w:rPr>
                        <w:t xml:space="preserve"> </w:t>
                      </w:r>
                      <w:r w:rsidRPr="00D550EE">
                        <w:rPr>
                          <w:b/>
                          <w:w w:val="90"/>
                          <w:sz w:val="20"/>
                        </w:rPr>
                        <w:t>apposer,</w:t>
                      </w:r>
                      <w:r w:rsidRPr="00D550EE">
                        <w:rPr>
                          <w:b/>
                          <w:spacing w:val="-22"/>
                          <w:w w:val="90"/>
                          <w:sz w:val="20"/>
                        </w:rPr>
                        <w:t xml:space="preserve"> </w:t>
                      </w:r>
                      <w:r w:rsidRPr="00D550EE">
                        <w:rPr>
                          <w:b/>
                          <w:w w:val="90"/>
                          <w:sz w:val="20"/>
                        </w:rPr>
                        <w:t>en</w:t>
                      </w:r>
                      <w:r w:rsidRPr="00D550EE">
                        <w:rPr>
                          <w:b/>
                          <w:spacing w:val="-21"/>
                          <w:w w:val="90"/>
                          <w:sz w:val="20"/>
                        </w:rPr>
                        <w:t xml:space="preserve"> </w:t>
                      </w:r>
                      <w:r w:rsidRPr="00D550EE">
                        <w:rPr>
                          <w:b/>
                          <w:w w:val="90"/>
                          <w:sz w:val="20"/>
                        </w:rPr>
                        <w:t>bonne</w:t>
                      </w:r>
                      <w:r w:rsidRPr="00D550EE">
                        <w:rPr>
                          <w:b/>
                          <w:spacing w:val="-21"/>
                          <w:w w:val="90"/>
                          <w:sz w:val="20"/>
                        </w:rPr>
                        <w:t xml:space="preserve"> </w:t>
                      </w:r>
                      <w:r w:rsidRPr="00D550EE">
                        <w:rPr>
                          <w:b/>
                          <w:w w:val="90"/>
                          <w:sz w:val="20"/>
                        </w:rPr>
                        <w:t>place</w:t>
                      </w:r>
                      <w:r w:rsidRPr="00D550EE">
                        <w:rPr>
                          <w:b/>
                          <w:spacing w:val="-22"/>
                          <w:w w:val="90"/>
                          <w:sz w:val="20"/>
                        </w:rPr>
                        <w:t xml:space="preserve"> </w:t>
                      </w:r>
                      <w:r w:rsidRPr="00D550EE">
                        <w:rPr>
                          <w:b/>
                          <w:w w:val="90"/>
                          <w:sz w:val="20"/>
                        </w:rPr>
                        <w:t>et</w:t>
                      </w:r>
                      <w:r w:rsidRPr="00D550EE">
                        <w:rPr>
                          <w:b/>
                          <w:spacing w:val="-21"/>
                          <w:w w:val="90"/>
                          <w:sz w:val="20"/>
                        </w:rPr>
                        <w:t xml:space="preserve"> </w:t>
                      </w:r>
                      <w:r w:rsidRPr="00D550EE">
                        <w:rPr>
                          <w:b/>
                          <w:w w:val="90"/>
                          <w:sz w:val="20"/>
                        </w:rPr>
                        <w:t>d’une</w:t>
                      </w:r>
                      <w:r w:rsidRPr="00D550EE">
                        <w:rPr>
                          <w:b/>
                          <w:spacing w:val="-21"/>
                          <w:w w:val="90"/>
                          <w:sz w:val="20"/>
                        </w:rPr>
                        <w:t xml:space="preserve"> </w:t>
                      </w:r>
                      <w:r w:rsidRPr="00D550EE">
                        <w:rPr>
                          <w:b/>
                          <w:w w:val="90"/>
                          <w:sz w:val="20"/>
                        </w:rPr>
                        <w:t>manière</w:t>
                      </w:r>
                      <w:r w:rsidRPr="00D550EE">
                        <w:rPr>
                          <w:b/>
                          <w:spacing w:val="-21"/>
                          <w:w w:val="90"/>
                          <w:sz w:val="20"/>
                        </w:rPr>
                        <w:t xml:space="preserve"> </w:t>
                      </w:r>
                      <w:r w:rsidRPr="00D550EE">
                        <w:rPr>
                          <w:b/>
                          <w:w w:val="90"/>
                          <w:sz w:val="20"/>
                        </w:rPr>
                        <w:t>lisible,</w:t>
                      </w:r>
                      <w:r w:rsidRPr="00D550EE">
                        <w:rPr>
                          <w:b/>
                          <w:spacing w:val="-22"/>
                          <w:w w:val="90"/>
                          <w:sz w:val="20"/>
                        </w:rPr>
                        <w:t xml:space="preserve"> </w:t>
                      </w:r>
                      <w:r w:rsidRPr="00D550EE">
                        <w:rPr>
                          <w:b/>
                          <w:w w:val="90"/>
                          <w:sz w:val="20"/>
                        </w:rPr>
                        <w:t>le</w:t>
                      </w:r>
                      <w:r w:rsidRPr="00D550EE">
                        <w:rPr>
                          <w:b/>
                          <w:spacing w:val="-21"/>
                          <w:w w:val="90"/>
                          <w:sz w:val="20"/>
                        </w:rPr>
                        <w:t xml:space="preserve"> </w:t>
                      </w:r>
                      <w:r w:rsidRPr="00D550EE">
                        <w:rPr>
                          <w:b/>
                          <w:w w:val="90"/>
                          <w:sz w:val="20"/>
                        </w:rPr>
                        <w:t>logo</w:t>
                      </w:r>
                      <w:r w:rsidRPr="00D550EE">
                        <w:rPr>
                          <w:b/>
                          <w:spacing w:val="-21"/>
                          <w:w w:val="90"/>
                          <w:sz w:val="20"/>
                        </w:rPr>
                        <w:t xml:space="preserve"> </w:t>
                      </w:r>
                      <w:r w:rsidRPr="00D550EE">
                        <w:rPr>
                          <w:b/>
                          <w:w w:val="90"/>
                          <w:sz w:val="20"/>
                        </w:rPr>
                        <w:t>du</w:t>
                      </w:r>
                      <w:r w:rsidRPr="00D550EE">
                        <w:rPr>
                          <w:b/>
                          <w:spacing w:val="-22"/>
                          <w:w w:val="90"/>
                          <w:sz w:val="20"/>
                        </w:rPr>
                        <w:t xml:space="preserve"> </w:t>
                      </w:r>
                      <w:r w:rsidRPr="00D550EE">
                        <w:rPr>
                          <w:b/>
                          <w:w w:val="90"/>
                          <w:sz w:val="20"/>
                        </w:rPr>
                        <w:t>Conseil</w:t>
                      </w:r>
                      <w:r w:rsidRPr="00D550EE">
                        <w:rPr>
                          <w:b/>
                          <w:spacing w:val="-22"/>
                          <w:w w:val="90"/>
                          <w:sz w:val="20"/>
                        </w:rPr>
                        <w:t xml:space="preserve"> </w:t>
                      </w:r>
                      <w:r w:rsidRPr="00D550EE">
                        <w:rPr>
                          <w:b/>
                          <w:w w:val="90"/>
                          <w:sz w:val="20"/>
                        </w:rPr>
                        <w:t>départemental</w:t>
                      </w:r>
                      <w:r w:rsidRPr="00D550EE">
                        <w:rPr>
                          <w:b/>
                          <w:spacing w:val="-21"/>
                          <w:w w:val="90"/>
                          <w:sz w:val="20"/>
                        </w:rPr>
                        <w:t xml:space="preserve"> </w:t>
                      </w:r>
                      <w:r w:rsidRPr="00D550EE">
                        <w:rPr>
                          <w:b/>
                          <w:w w:val="90"/>
                          <w:sz w:val="20"/>
                        </w:rPr>
                        <w:t>ou</w:t>
                      </w:r>
                      <w:r w:rsidRPr="00D550EE">
                        <w:rPr>
                          <w:b/>
                          <w:spacing w:val="-21"/>
                          <w:w w:val="90"/>
                          <w:sz w:val="20"/>
                        </w:rPr>
                        <w:t xml:space="preserve"> </w:t>
                      </w:r>
                      <w:r w:rsidRPr="00D550EE">
                        <w:rPr>
                          <w:b/>
                          <w:w w:val="90"/>
                          <w:sz w:val="20"/>
                        </w:rPr>
                        <w:t xml:space="preserve">à </w:t>
                      </w:r>
                      <w:r w:rsidRPr="00D550EE">
                        <w:rPr>
                          <w:b/>
                          <w:w w:val="85"/>
                          <w:sz w:val="20"/>
                        </w:rPr>
                        <w:t>défau</w:t>
                      </w:r>
                      <w:r w:rsidR="00D550EE" w:rsidRPr="00D550EE">
                        <w:rPr>
                          <w:b/>
                          <w:w w:val="85"/>
                          <w:sz w:val="20"/>
                        </w:rPr>
                        <w:t>t la mention suivante : “projet soutenu</w:t>
                      </w:r>
                      <w:r w:rsidRPr="00D550EE">
                        <w:rPr>
                          <w:b/>
                          <w:w w:val="85"/>
                          <w:sz w:val="20"/>
                        </w:rPr>
                        <w:t xml:space="preserve"> par le Conseil départemental de Seine-et-Marne” sur l’ensemble des documents</w:t>
                      </w:r>
                      <w:r w:rsidRPr="00D550EE">
                        <w:rPr>
                          <w:b/>
                          <w:spacing w:val="-21"/>
                          <w:w w:val="85"/>
                          <w:sz w:val="20"/>
                        </w:rPr>
                        <w:t xml:space="preserve"> </w:t>
                      </w:r>
                      <w:r w:rsidRPr="00D550EE">
                        <w:rPr>
                          <w:b/>
                          <w:w w:val="85"/>
                          <w:sz w:val="20"/>
                        </w:rPr>
                        <w:t>d</w:t>
                      </w:r>
                      <w:r w:rsidR="00D550EE" w:rsidRPr="00D550EE">
                        <w:rPr>
                          <w:b/>
                          <w:w w:val="85"/>
                          <w:sz w:val="20"/>
                        </w:rPr>
                        <w:t xml:space="preserve">e communication </w:t>
                      </w:r>
                      <w:r w:rsidRPr="00D550EE">
                        <w:rPr>
                          <w:b/>
                          <w:w w:val="85"/>
                          <w:sz w:val="20"/>
                        </w:rPr>
                        <w:t>(courriers,</w:t>
                      </w:r>
                      <w:r w:rsidRPr="00D550EE">
                        <w:rPr>
                          <w:b/>
                          <w:spacing w:val="-21"/>
                          <w:w w:val="85"/>
                          <w:sz w:val="20"/>
                        </w:rPr>
                        <w:t xml:space="preserve"> </w:t>
                      </w:r>
                      <w:r w:rsidRPr="00D550EE">
                        <w:rPr>
                          <w:b/>
                          <w:w w:val="85"/>
                          <w:sz w:val="20"/>
                        </w:rPr>
                        <w:t>tracts,</w:t>
                      </w:r>
                      <w:r w:rsidRPr="00D550EE">
                        <w:rPr>
                          <w:b/>
                          <w:spacing w:val="-20"/>
                          <w:w w:val="85"/>
                          <w:sz w:val="20"/>
                        </w:rPr>
                        <w:t xml:space="preserve"> </w:t>
                      </w:r>
                      <w:r w:rsidRPr="00D550EE">
                        <w:rPr>
                          <w:b/>
                          <w:w w:val="85"/>
                          <w:sz w:val="20"/>
                        </w:rPr>
                        <w:t>affiches,</w:t>
                      </w:r>
                      <w:r w:rsidRPr="00D550EE">
                        <w:rPr>
                          <w:b/>
                          <w:spacing w:val="-20"/>
                          <w:w w:val="85"/>
                          <w:sz w:val="20"/>
                        </w:rPr>
                        <w:t xml:space="preserve"> </w:t>
                      </w:r>
                      <w:r w:rsidRPr="00D550EE">
                        <w:rPr>
                          <w:b/>
                          <w:w w:val="85"/>
                          <w:sz w:val="20"/>
                        </w:rPr>
                        <w:t>plaquettes</w:t>
                      </w:r>
                      <w:r w:rsidRPr="00D550EE">
                        <w:rPr>
                          <w:b/>
                          <w:spacing w:val="-21"/>
                          <w:w w:val="85"/>
                          <w:sz w:val="20"/>
                        </w:rPr>
                        <w:t xml:space="preserve"> </w:t>
                      </w:r>
                      <w:r w:rsidRPr="00D550EE">
                        <w:rPr>
                          <w:b/>
                          <w:w w:val="85"/>
                          <w:sz w:val="20"/>
                        </w:rPr>
                        <w:t>d’informations,</w:t>
                      </w:r>
                      <w:r w:rsidRPr="00D550EE">
                        <w:rPr>
                          <w:b/>
                          <w:spacing w:val="-20"/>
                          <w:w w:val="85"/>
                          <w:sz w:val="20"/>
                        </w:rPr>
                        <w:t xml:space="preserve"> </w:t>
                      </w:r>
                      <w:r w:rsidRPr="00D550EE">
                        <w:rPr>
                          <w:b/>
                          <w:w w:val="85"/>
                          <w:sz w:val="20"/>
                        </w:rPr>
                        <w:t>dossiers</w:t>
                      </w:r>
                      <w:r w:rsidRPr="00D550EE">
                        <w:rPr>
                          <w:b/>
                          <w:spacing w:val="-20"/>
                          <w:w w:val="85"/>
                          <w:sz w:val="20"/>
                        </w:rPr>
                        <w:t xml:space="preserve"> </w:t>
                      </w:r>
                      <w:r w:rsidRPr="00D550EE">
                        <w:rPr>
                          <w:b/>
                          <w:w w:val="85"/>
                          <w:sz w:val="20"/>
                        </w:rPr>
                        <w:t>de</w:t>
                      </w:r>
                      <w:r w:rsidRPr="00D550EE">
                        <w:rPr>
                          <w:b/>
                          <w:spacing w:val="-21"/>
                          <w:w w:val="85"/>
                          <w:sz w:val="20"/>
                        </w:rPr>
                        <w:t xml:space="preserve"> </w:t>
                      </w:r>
                      <w:r w:rsidRPr="00D550EE">
                        <w:rPr>
                          <w:b/>
                          <w:w w:val="85"/>
                          <w:sz w:val="20"/>
                        </w:rPr>
                        <w:t>presse,</w:t>
                      </w:r>
                      <w:r w:rsidRPr="00D550EE">
                        <w:rPr>
                          <w:b/>
                          <w:spacing w:val="-21"/>
                          <w:w w:val="85"/>
                          <w:sz w:val="20"/>
                        </w:rPr>
                        <w:t xml:space="preserve"> </w:t>
                      </w:r>
                      <w:r w:rsidRPr="00D550EE">
                        <w:rPr>
                          <w:b/>
                          <w:w w:val="85"/>
                          <w:sz w:val="20"/>
                        </w:rPr>
                        <w:t>…)</w:t>
                      </w:r>
                      <w:r w:rsidRPr="00D550EE">
                        <w:rPr>
                          <w:b/>
                          <w:spacing w:val="-20"/>
                          <w:w w:val="85"/>
                          <w:sz w:val="20"/>
                        </w:rPr>
                        <w:t xml:space="preserve"> </w:t>
                      </w:r>
                      <w:r w:rsidRPr="00D550EE">
                        <w:rPr>
                          <w:b/>
                          <w:w w:val="85"/>
                          <w:sz w:val="20"/>
                        </w:rPr>
                        <w:t>relatifs</w:t>
                      </w:r>
                      <w:r w:rsidRPr="00D550EE">
                        <w:rPr>
                          <w:b/>
                          <w:spacing w:val="-20"/>
                          <w:w w:val="85"/>
                          <w:sz w:val="20"/>
                        </w:rPr>
                        <w:t xml:space="preserve"> </w:t>
                      </w:r>
                      <w:r w:rsidR="00D550EE" w:rsidRPr="00D550EE">
                        <w:rPr>
                          <w:b/>
                          <w:w w:val="85"/>
                          <w:sz w:val="20"/>
                        </w:rPr>
                        <w:t xml:space="preserve">aux actions </w:t>
                      </w:r>
                      <w:r w:rsidRPr="00D550EE">
                        <w:rPr>
                          <w:b/>
                          <w:w w:val="85"/>
                          <w:sz w:val="20"/>
                        </w:rPr>
                        <w:t>mise</w:t>
                      </w:r>
                      <w:r w:rsidR="00D550EE" w:rsidRPr="00D550EE">
                        <w:rPr>
                          <w:b/>
                          <w:w w:val="85"/>
                          <w:sz w:val="20"/>
                        </w:rPr>
                        <w:t>s</w:t>
                      </w:r>
                      <w:r w:rsidRPr="00D550EE">
                        <w:rPr>
                          <w:b/>
                          <w:w w:val="85"/>
                          <w:sz w:val="20"/>
                        </w:rPr>
                        <w:t xml:space="preserve"> en place </w:t>
                      </w:r>
                      <w:r w:rsidR="00D550EE" w:rsidRPr="00D550EE">
                        <w:rPr>
                          <w:b/>
                          <w:w w:val="85"/>
                          <w:sz w:val="20"/>
                        </w:rPr>
                        <w:t>dans le cadre d</w:t>
                      </w:r>
                      <w:r w:rsidR="00731EDE">
                        <w:rPr>
                          <w:b/>
                          <w:w w:val="85"/>
                          <w:sz w:val="20"/>
                        </w:rPr>
                        <w:t>es deux</w:t>
                      </w:r>
                      <w:r w:rsidR="00D550EE" w:rsidRPr="00D550EE">
                        <w:rPr>
                          <w:b/>
                          <w:w w:val="85"/>
                          <w:sz w:val="20"/>
                        </w:rPr>
                        <w:t xml:space="preserve"> année</w:t>
                      </w:r>
                      <w:r w:rsidR="001C71D6">
                        <w:rPr>
                          <w:b/>
                          <w:w w:val="85"/>
                          <w:sz w:val="20"/>
                        </w:rPr>
                        <w:t>s</w:t>
                      </w:r>
                      <w:r w:rsidR="00D550EE" w:rsidRPr="00D550EE">
                        <w:rPr>
                          <w:b/>
                          <w:w w:val="85"/>
                          <w:sz w:val="20"/>
                        </w:rPr>
                        <w:t xml:space="preserve"> </w:t>
                      </w:r>
                      <w:r w:rsidR="00731EDE">
                        <w:rPr>
                          <w:b/>
                          <w:w w:val="85"/>
                          <w:sz w:val="20"/>
                        </w:rPr>
                        <w:t>suivant le</w:t>
                      </w:r>
                      <w:r w:rsidR="00D550EE" w:rsidRPr="00D550EE">
                        <w:rPr>
                          <w:b/>
                          <w:w w:val="85"/>
                          <w:sz w:val="20"/>
                        </w:rPr>
                        <w:t xml:space="preserve"> PCSES. </w:t>
                      </w:r>
                      <w:r w:rsidRPr="00D550EE">
                        <w:rPr>
                          <w:b/>
                          <w:w w:val="90"/>
                          <w:sz w:val="20"/>
                        </w:rPr>
                        <w:t>Un</w:t>
                      </w:r>
                      <w:r w:rsidRPr="00D550EE">
                        <w:rPr>
                          <w:b/>
                          <w:spacing w:val="-15"/>
                          <w:w w:val="90"/>
                          <w:sz w:val="20"/>
                        </w:rPr>
                        <w:t xml:space="preserve"> </w:t>
                      </w:r>
                      <w:r w:rsidRPr="00D550EE">
                        <w:rPr>
                          <w:b/>
                          <w:w w:val="90"/>
                          <w:sz w:val="20"/>
                        </w:rPr>
                        <w:t>exemple</w:t>
                      </w:r>
                      <w:r w:rsidRPr="00D550EE">
                        <w:rPr>
                          <w:b/>
                          <w:spacing w:val="-15"/>
                          <w:w w:val="90"/>
                          <w:sz w:val="20"/>
                        </w:rPr>
                        <w:t xml:space="preserve"> </w:t>
                      </w:r>
                      <w:r w:rsidRPr="00D550EE">
                        <w:rPr>
                          <w:b/>
                          <w:w w:val="90"/>
                          <w:sz w:val="20"/>
                        </w:rPr>
                        <w:t>de</w:t>
                      </w:r>
                      <w:r w:rsidRPr="00D550EE">
                        <w:rPr>
                          <w:b/>
                          <w:spacing w:val="-15"/>
                          <w:w w:val="90"/>
                          <w:sz w:val="20"/>
                        </w:rPr>
                        <w:t xml:space="preserve"> </w:t>
                      </w:r>
                      <w:r w:rsidRPr="00D550EE">
                        <w:rPr>
                          <w:b/>
                          <w:w w:val="90"/>
                          <w:sz w:val="20"/>
                        </w:rPr>
                        <w:t>chaque</w:t>
                      </w:r>
                      <w:r w:rsidRPr="00D550EE">
                        <w:rPr>
                          <w:b/>
                          <w:spacing w:val="-15"/>
                          <w:w w:val="90"/>
                          <w:sz w:val="20"/>
                        </w:rPr>
                        <w:t xml:space="preserve"> </w:t>
                      </w:r>
                      <w:r w:rsidRPr="00D550EE">
                        <w:rPr>
                          <w:b/>
                          <w:w w:val="90"/>
                          <w:sz w:val="20"/>
                        </w:rPr>
                        <w:t>support</w:t>
                      </w:r>
                      <w:r w:rsidRPr="00D550EE">
                        <w:rPr>
                          <w:b/>
                          <w:spacing w:val="-15"/>
                          <w:w w:val="90"/>
                          <w:sz w:val="20"/>
                        </w:rPr>
                        <w:t xml:space="preserve"> </w:t>
                      </w:r>
                      <w:r w:rsidRPr="00D550EE">
                        <w:rPr>
                          <w:b/>
                          <w:w w:val="90"/>
                          <w:sz w:val="20"/>
                        </w:rPr>
                        <w:t>sera</w:t>
                      </w:r>
                      <w:r w:rsidRPr="00D550EE">
                        <w:rPr>
                          <w:b/>
                          <w:spacing w:val="-15"/>
                          <w:w w:val="90"/>
                          <w:sz w:val="20"/>
                        </w:rPr>
                        <w:t xml:space="preserve"> </w:t>
                      </w:r>
                      <w:r w:rsidRPr="00D550EE">
                        <w:rPr>
                          <w:b/>
                          <w:w w:val="90"/>
                          <w:sz w:val="20"/>
                        </w:rPr>
                        <w:t>communiqué</w:t>
                      </w:r>
                      <w:r w:rsidRPr="00D550EE">
                        <w:rPr>
                          <w:b/>
                          <w:spacing w:val="-14"/>
                          <w:w w:val="90"/>
                          <w:sz w:val="20"/>
                        </w:rPr>
                        <w:t xml:space="preserve"> </w:t>
                      </w:r>
                      <w:r w:rsidRPr="00D550EE">
                        <w:rPr>
                          <w:b/>
                          <w:w w:val="90"/>
                          <w:sz w:val="20"/>
                        </w:rPr>
                        <w:t>au</w:t>
                      </w:r>
                      <w:r w:rsidRPr="00D550EE">
                        <w:rPr>
                          <w:b/>
                          <w:spacing w:val="-14"/>
                          <w:w w:val="90"/>
                          <w:sz w:val="20"/>
                        </w:rPr>
                        <w:t xml:space="preserve"> </w:t>
                      </w:r>
                      <w:r w:rsidRPr="00D550EE">
                        <w:rPr>
                          <w:b/>
                          <w:w w:val="90"/>
                          <w:sz w:val="20"/>
                        </w:rPr>
                        <w:t>Département.</w:t>
                      </w:r>
                    </w:p>
                    <w:p w14:paraId="4339B8DE" w14:textId="77777777" w:rsidR="00554C2D" w:rsidRPr="00D550EE" w:rsidRDefault="00554C2D" w:rsidP="00835EC5">
                      <w:pPr>
                        <w:tabs>
                          <w:tab w:val="left" w:pos="459"/>
                        </w:tabs>
                        <w:spacing w:before="20"/>
                        <w:ind w:left="469" w:right="105"/>
                        <w:jc w:val="both"/>
                        <w:rPr>
                          <w:b/>
                          <w:w w:val="90"/>
                          <w:sz w:val="20"/>
                        </w:rPr>
                      </w:pPr>
                    </w:p>
                    <w:p w14:paraId="1875FAC3" w14:textId="2F75C303" w:rsidR="00554C2D" w:rsidRPr="00D550EE" w:rsidRDefault="00D550EE" w:rsidP="00C76929">
                      <w:pPr>
                        <w:tabs>
                          <w:tab w:val="left" w:pos="459"/>
                        </w:tabs>
                        <w:spacing w:before="20"/>
                        <w:ind w:left="469" w:right="105"/>
                        <w:jc w:val="both"/>
                        <w:rPr>
                          <w:b/>
                          <w:w w:val="90"/>
                          <w:sz w:val="20"/>
                        </w:rPr>
                      </w:pPr>
                      <w:r>
                        <w:rPr>
                          <w:b/>
                          <w:w w:val="90"/>
                          <w:sz w:val="20"/>
                        </w:rPr>
                        <w:t xml:space="preserve">En cas de non-respect des </w:t>
                      </w:r>
                      <w:r w:rsidRPr="00D550EE">
                        <w:rPr>
                          <w:b/>
                          <w:w w:val="90"/>
                          <w:sz w:val="20"/>
                        </w:rPr>
                        <w:t>item</w:t>
                      </w:r>
                      <w:r>
                        <w:rPr>
                          <w:b/>
                          <w:w w:val="90"/>
                          <w:sz w:val="20"/>
                        </w:rPr>
                        <w:t>s</w:t>
                      </w:r>
                      <w:r w:rsidRPr="00D550EE">
                        <w:rPr>
                          <w:b/>
                          <w:w w:val="90"/>
                          <w:sz w:val="20"/>
                        </w:rPr>
                        <w:t xml:space="preserve"> 1</w:t>
                      </w:r>
                      <w:r>
                        <w:rPr>
                          <w:b/>
                          <w:w w:val="90"/>
                          <w:sz w:val="20"/>
                        </w:rPr>
                        <w:t xml:space="preserve"> et 2</w:t>
                      </w:r>
                      <w:r w:rsidR="00554C2D" w:rsidRPr="00D550EE">
                        <w:rPr>
                          <w:b/>
                          <w:w w:val="90"/>
                          <w:sz w:val="20"/>
                        </w:rPr>
                        <w:t>, le Département se réserve le droit de demander au bénéficiaire le reversement de tout</w:t>
                      </w:r>
                      <w:r w:rsidRPr="00D550EE">
                        <w:rPr>
                          <w:b/>
                          <w:w w:val="90"/>
                          <w:sz w:val="20"/>
                        </w:rPr>
                        <w:t xml:space="preserve"> ou partie d</w:t>
                      </w:r>
                      <w:r w:rsidR="00554C2D" w:rsidRPr="00D550EE">
                        <w:rPr>
                          <w:b/>
                          <w:w w:val="90"/>
                          <w:sz w:val="20"/>
                        </w:rPr>
                        <w:t xml:space="preserve">e </w:t>
                      </w:r>
                      <w:r w:rsidRPr="00D550EE">
                        <w:rPr>
                          <w:b/>
                          <w:w w:val="90"/>
                          <w:sz w:val="20"/>
                        </w:rPr>
                        <w:t>l’</w:t>
                      </w:r>
                      <w:r w:rsidR="00554C2D" w:rsidRPr="00D550EE">
                        <w:rPr>
                          <w:b/>
                          <w:w w:val="90"/>
                          <w:sz w:val="20"/>
                        </w:rPr>
                        <w:t>aide perçue.</w:t>
                      </w:r>
                    </w:p>
                  </w:txbxContent>
                </v:textbox>
                <w10:wrap type="topAndBottom" anchorx="margin"/>
              </v:shape>
            </w:pict>
          </mc:Fallback>
        </mc:AlternateContent>
      </w:r>
    </w:p>
    <w:p w14:paraId="6D660874" w14:textId="77777777" w:rsidR="0089750E" w:rsidRPr="00361C44" w:rsidRDefault="0089750E" w:rsidP="0089750E">
      <w:pPr>
        <w:pStyle w:val="Paragraphedeliste"/>
        <w:tabs>
          <w:tab w:val="left" w:pos="958"/>
          <w:tab w:val="left" w:pos="959"/>
        </w:tabs>
        <w:spacing w:after="80" w:line="230" w:lineRule="exact"/>
        <w:ind w:left="0" w:right="748" w:firstLine="0"/>
        <w:jc w:val="both"/>
        <w:rPr>
          <w:rFonts w:ascii="Century Gothic" w:hAnsi="Century Gothic"/>
          <w:w w:val="90"/>
          <w:sz w:val="24"/>
          <w:szCs w:val="24"/>
        </w:rPr>
      </w:pPr>
    </w:p>
    <w:p w14:paraId="3C837B84" w14:textId="233175C4" w:rsidR="0001396F" w:rsidRDefault="0001396F">
      <w:pPr>
        <w:rPr>
          <w:rFonts w:ascii="Century Gothic" w:hAnsi="Century Gothic"/>
          <w:sz w:val="20"/>
          <w:szCs w:val="24"/>
        </w:rPr>
      </w:pPr>
      <w:r>
        <w:rPr>
          <w:rFonts w:ascii="Century Gothic" w:hAnsi="Century Gothic"/>
          <w:sz w:val="20"/>
        </w:rPr>
        <w:br w:type="page"/>
      </w:r>
    </w:p>
    <w:p w14:paraId="3B7FADC1" w14:textId="27E079C4" w:rsidR="00386376" w:rsidRDefault="00386376" w:rsidP="00EB57A1">
      <w:pPr>
        <w:pStyle w:val="Corpsdetexte"/>
        <w:ind w:right="751"/>
        <w:rPr>
          <w:rFonts w:ascii="Century Gothic" w:hAnsi="Century Gothic"/>
          <w:sz w:val="20"/>
        </w:rPr>
      </w:pPr>
    </w:p>
    <w:p w14:paraId="69AC2413" w14:textId="77777777" w:rsidR="00A9676F" w:rsidRDefault="00A9676F" w:rsidP="00EB57A1">
      <w:pPr>
        <w:pStyle w:val="Corpsdetexte"/>
        <w:ind w:right="751"/>
        <w:rPr>
          <w:rFonts w:ascii="Century Gothic" w:hAnsi="Century Gothic"/>
          <w:sz w:val="20"/>
        </w:rPr>
      </w:pPr>
    </w:p>
    <w:p w14:paraId="3990E871" w14:textId="77777777" w:rsidR="0001396F" w:rsidRPr="00361C44" w:rsidRDefault="0001396F" w:rsidP="00EB57A1">
      <w:pPr>
        <w:pStyle w:val="Corpsdetexte"/>
        <w:ind w:right="751"/>
        <w:rPr>
          <w:rFonts w:ascii="Century Gothic" w:hAnsi="Century Gothic"/>
          <w:sz w:val="20"/>
        </w:rPr>
      </w:pPr>
    </w:p>
    <w:p w14:paraId="3596A4C8" w14:textId="77777777" w:rsidR="00C73A60" w:rsidRPr="00CB656E" w:rsidRDefault="00C73A60" w:rsidP="00C73A60">
      <w:pPr>
        <w:pStyle w:val="Corpsdetexte"/>
        <w:tabs>
          <w:tab w:val="right" w:leader="dot" w:pos="9639"/>
        </w:tabs>
        <w:spacing w:after="120"/>
        <w:ind w:right="-45"/>
        <w:rPr>
          <w:rFonts w:ascii="Century Gothic" w:hAnsi="Century Gothic"/>
          <w:w w:val="80"/>
        </w:rPr>
      </w:pPr>
      <w:r>
        <w:rPr>
          <w:rFonts w:ascii="Century Gothic" w:hAnsi="Century Gothic"/>
          <w:w w:val="85"/>
        </w:rPr>
        <w:t>Fait à</w:t>
      </w:r>
      <w:r w:rsidRPr="008A7092">
        <w:rPr>
          <w:rFonts w:ascii="Century Gothic" w:hAnsi="Century Gothic"/>
          <w:w w:val="85"/>
        </w:rPr>
        <w:t xml:space="preserve"> </w:t>
      </w:r>
      <w:r>
        <w:rPr>
          <w:rFonts w:ascii="Century Gothic" w:hAnsi="Century Gothic"/>
          <w:w w:val="80"/>
        </w:rPr>
        <w:tab/>
      </w:r>
    </w:p>
    <w:p w14:paraId="6F3C4CB8" w14:textId="77777777" w:rsidR="00C73A60" w:rsidRPr="00CB656E" w:rsidRDefault="00C73A60" w:rsidP="00C73A60">
      <w:pPr>
        <w:pStyle w:val="Corpsdetexte"/>
        <w:tabs>
          <w:tab w:val="right" w:leader="dot" w:pos="9639"/>
        </w:tabs>
        <w:spacing w:after="120"/>
        <w:ind w:right="-45"/>
        <w:rPr>
          <w:rFonts w:ascii="Century Gothic" w:hAnsi="Century Gothic"/>
          <w:w w:val="80"/>
        </w:rPr>
      </w:pPr>
      <w:r w:rsidRPr="00153F2E">
        <w:rPr>
          <w:rFonts w:ascii="Century Gothic" w:hAnsi="Century Gothic"/>
          <w:w w:val="85"/>
        </w:rPr>
        <w:t xml:space="preserve">Le </w:t>
      </w:r>
      <w:r>
        <w:rPr>
          <w:rFonts w:ascii="Century Gothic" w:hAnsi="Century Gothic"/>
          <w:w w:val="80"/>
        </w:rPr>
        <w:tab/>
      </w:r>
    </w:p>
    <w:p w14:paraId="4340E6F8" w14:textId="77777777" w:rsidR="00386376" w:rsidRPr="00361C44" w:rsidRDefault="00386376" w:rsidP="00BE1AAB">
      <w:pPr>
        <w:pStyle w:val="Corpsdetexte"/>
        <w:ind w:right="751"/>
        <w:rPr>
          <w:rFonts w:ascii="Century Gothic" w:hAnsi="Century Gothic"/>
          <w:sz w:val="22"/>
          <w:szCs w:val="22"/>
        </w:rPr>
      </w:pPr>
    </w:p>
    <w:p w14:paraId="2BE98CC4" w14:textId="77777777" w:rsidR="00386376" w:rsidRPr="00361C44" w:rsidRDefault="00386376" w:rsidP="00BE1AAB">
      <w:pPr>
        <w:pStyle w:val="Corpsdetexte"/>
        <w:ind w:right="751"/>
        <w:rPr>
          <w:rFonts w:ascii="Century Gothic" w:hAnsi="Century Gothic"/>
          <w:sz w:val="22"/>
          <w:szCs w:val="22"/>
        </w:rPr>
      </w:pPr>
    </w:p>
    <w:p w14:paraId="426662D9" w14:textId="77777777" w:rsidR="009C4EA4" w:rsidRPr="00361C44" w:rsidRDefault="00C94927" w:rsidP="007502AE">
      <w:pPr>
        <w:pStyle w:val="Corpsdetexte"/>
        <w:tabs>
          <w:tab w:val="left" w:pos="6618"/>
        </w:tabs>
        <w:ind w:right="751"/>
        <w:rPr>
          <w:rFonts w:ascii="Century Gothic" w:hAnsi="Century Gothic"/>
          <w:w w:val="90"/>
        </w:rPr>
      </w:pPr>
      <w:r w:rsidRPr="00361C44">
        <w:rPr>
          <w:rFonts w:ascii="Century Gothic" w:hAnsi="Century Gothic"/>
          <w:w w:val="90"/>
        </w:rPr>
        <w:t>Le</w:t>
      </w:r>
      <w:r w:rsidR="003B7D64" w:rsidRPr="00361C44">
        <w:rPr>
          <w:rFonts w:ascii="Century Gothic" w:hAnsi="Century Gothic"/>
          <w:spacing w:val="-38"/>
          <w:w w:val="90"/>
        </w:rPr>
        <w:t xml:space="preserve"> </w:t>
      </w:r>
      <w:r w:rsidRPr="00361C44">
        <w:rPr>
          <w:rFonts w:ascii="Century Gothic" w:hAnsi="Century Gothic"/>
          <w:w w:val="90"/>
        </w:rPr>
        <w:t>Maire</w:t>
      </w:r>
      <w:r w:rsidR="003B7D64" w:rsidRPr="00361C44">
        <w:rPr>
          <w:rFonts w:ascii="Century Gothic" w:hAnsi="Century Gothic"/>
          <w:w w:val="90"/>
        </w:rPr>
        <w:t xml:space="preserve"> </w:t>
      </w:r>
      <w:proofErr w:type="gramStart"/>
      <w:r w:rsidRPr="00361C44">
        <w:rPr>
          <w:rFonts w:ascii="Century Gothic" w:hAnsi="Century Gothic"/>
          <w:w w:val="90"/>
        </w:rPr>
        <w:t>ou</w:t>
      </w:r>
      <w:proofErr w:type="gramEnd"/>
      <w:r w:rsidR="003B7D64" w:rsidRPr="00361C44">
        <w:rPr>
          <w:rFonts w:ascii="Century Gothic" w:hAnsi="Century Gothic"/>
          <w:w w:val="90"/>
        </w:rPr>
        <w:t xml:space="preserve"> </w:t>
      </w:r>
    </w:p>
    <w:p w14:paraId="39C9F86C" w14:textId="6CEAF42C" w:rsidR="008A37F8" w:rsidRPr="00361C44" w:rsidRDefault="00C94927" w:rsidP="007502AE">
      <w:pPr>
        <w:pStyle w:val="Corpsdetexte"/>
        <w:tabs>
          <w:tab w:val="left" w:pos="6618"/>
        </w:tabs>
        <w:ind w:right="751"/>
        <w:rPr>
          <w:rFonts w:ascii="Century Gothic" w:hAnsi="Century Gothic"/>
          <w:w w:val="90"/>
        </w:rPr>
      </w:pPr>
      <w:r w:rsidRPr="00361C44">
        <w:rPr>
          <w:rFonts w:ascii="Century Gothic" w:hAnsi="Century Gothic"/>
          <w:w w:val="90"/>
        </w:rPr>
        <w:t>le</w:t>
      </w:r>
      <w:r w:rsidR="003B7D64" w:rsidRPr="00361C44">
        <w:rPr>
          <w:rFonts w:ascii="Century Gothic" w:hAnsi="Century Gothic"/>
          <w:w w:val="90"/>
        </w:rPr>
        <w:t xml:space="preserve"> </w:t>
      </w:r>
      <w:r w:rsidRPr="00361C44">
        <w:rPr>
          <w:rFonts w:ascii="Century Gothic" w:hAnsi="Century Gothic"/>
          <w:w w:val="90"/>
        </w:rPr>
        <w:t>Président,</w:t>
      </w:r>
    </w:p>
    <w:p w14:paraId="144C0A13" w14:textId="77777777" w:rsidR="007502AE" w:rsidRPr="00361C44" w:rsidRDefault="008A37F8" w:rsidP="00CE49E1">
      <w:pPr>
        <w:pStyle w:val="Corpsdetexte"/>
        <w:tabs>
          <w:tab w:val="left" w:pos="6096"/>
        </w:tabs>
        <w:ind w:right="751"/>
        <w:rPr>
          <w:rFonts w:ascii="Century Gothic" w:hAnsi="Century Gothic"/>
          <w:w w:val="85"/>
          <w:sz w:val="22"/>
          <w:szCs w:val="22"/>
        </w:rPr>
      </w:pPr>
      <w:r w:rsidRPr="00361C44">
        <w:rPr>
          <w:rFonts w:ascii="Century Gothic" w:hAnsi="Century Gothic"/>
          <w:w w:val="90"/>
          <w:sz w:val="20"/>
          <w:szCs w:val="20"/>
        </w:rPr>
        <w:t>(rayer la mention inutile)</w:t>
      </w:r>
      <w:r w:rsidR="00C94927" w:rsidRPr="00361C44">
        <w:rPr>
          <w:rFonts w:ascii="Century Gothic" w:hAnsi="Century Gothic"/>
          <w:w w:val="90"/>
          <w:sz w:val="20"/>
          <w:szCs w:val="20"/>
        </w:rPr>
        <w:tab/>
      </w:r>
      <w:r w:rsidR="00C94927" w:rsidRPr="00361C44">
        <w:rPr>
          <w:rFonts w:ascii="Century Gothic" w:hAnsi="Century Gothic"/>
          <w:w w:val="90"/>
        </w:rPr>
        <w:t>Cachet</w:t>
      </w:r>
      <w:r w:rsidR="003B7D64" w:rsidRPr="00361C44">
        <w:rPr>
          <w:rFonts w:ascii="Century Gothic" w:hAnsi="Century Gothic"/>
          <w:w w:val="90"/>
        </w:rPr>
        <w:t xml:space="preserve"> </w:t>
      </w:r>
      <w:r w:rsidR="00C94927" w:rsidRPr="00361C44">
        <w:rPr>
          <w:rFonts w:ascii="Century Gothic" w:hAnsi="Century Gothic"/>
          <w:w w:val="90"/>
        </w:rPr>
        <w:t>de</w:t>
      </w:r>
      <w:r w:rsidR="003B7D64" w:rsidRPr="00361C44">
        <w:rPr>
          <w:rFonts w:ascii="Century Gothic" w:hAnsi="Century Gothic"/>
          <w:w w:val="90"/>
        </w:rPr>
        <w:t xml:space="preserve"> </w:t>
      </w:r>
      <w:r w:rsidR="00C94927" w:rsidRPr="00361C44">
        <w:rPr>
          <w:rFonts w:ascii="Century Gothic" w:hAnsi="Century Gothic"/>
          <w:w w:val="90"/>
        </w:rPr>
        <w:t>la</w:t>
      </w:r>
      <w:r w:rsidR="003B7D64" w:rsidRPr="00361C44">
        <w:rPr>
          <w:rFonts w:ascii="Century Gothic" w:hAnsi="Century Gothic"/>
          <w:w w:val="90"/>
        </w:rPr>
        <w:t xml:space="preserve"> </w:t>
      </w:r>
      <w:r w:rsidR="00C94927" w:rsidRPr="00361C44">
        <w:rPr>
          <w:rFonts w:ascii="Century Gothic" w:hAnsi="Century Gothic"/>
          <w:w w:val="90"/>
        </w:rPr>
        <w:t>collectivité</w:t>
      </w:r>
      <w:r w:rsidR="00C94927" w:rsidRPr="00361C44">
        <w:rPr>
          <w:rFonts w:ascii="Century Gothic" w:hAnsi="Century Gothic"/>
          <w:w w:val="85"/>
          <w:sz w:val="22"/>
          <w:szCs w:val="22"/>
        </w:rPr>
        <w:t xml:space="preserve"> </w:t>
      </w:r>
    </w:p>
    <w:p w14:paraId="442B2F47" w14:textId="77777777" w:rsidR="00B93BBF" w:rsidRPr="00361C44" w:rsidRDefault="00C94927" w:rsidP="007502AE">
      <w:pPr>
        <w:pStyle w:val="Corpsdetexte"/>
        <w:tabs>
          <w:tab w:val="left" w:pos="6618"/>
        </w:tabs>
        <w:ind w:right="751"/>
        <w:rPr>
          <w:rFonts w:ascii="Century Gothic" w:hAnsi="Century Gothic"/>
        </w:rPr>
      </w:pPr>
      <w:r w:rsidRPr="00361C44">
        <w:rPr>
          <w:rFonts w:ascii="Century Gothic" w:hAnsi="Century Gothic"/>
          <w:w w:val="90"/>
        </w:rPr>
        <w:t>Nom et</w:t>
      </w:r>
      <w:r w:rsidRPr="00361C44">
        <w:rPr>
          <w:rFonts w:ascii="Century Gothic" w:hAnsi="Century Gothic"/>
          <w:spacing w:val="-14"/>
          <w:w w:val="90"/>
        </w:rPr>
        <w:t xml:space="preserve"> </w:t>
      </w:r>
      <w:r w:rsidRPr="00361C44">
        <w:rPr>
          <w:rFonts w:ascii="Century Gothic" w:hAnsi="Century Gothic"/>
          <w:w w:val="90"/>
        </w:rPr>
        <w:t>signature</w:t>
      </w:r>
    </w:p>
    <w:p w14:paraId="47C18F5C" w14:textId="77777777" w:rsidR="00B93BBF" w:rsidRPr="00361C44" w:rsidRDefault="00B93BBF" w:rsidP="00BE1AAB">
      <w:pPr>
        <w:pStyle w:val="Corpsdetexte"/>
        <w:ind w:right="751"/>
        <w:rPr>
          <w:rFonts w:ascii="Century Gothic" w:hAnsi="Century Gothic"/>
          <w:sz w:val="20"/>
        </w:rPr>
      </w:pPr>
    </w:p>
    <w:p w14:paraId="6867F701" w14:textId="77777777" w:rsidR="002C6210" w:rsidRPr="00361C44" w:rsidRDefault="002C6210" w:rsidP="0001396F">
      <w:pPr>
        <w:pStyle w:val="Corpsdetexte"/>
        <w:ind w:right="751"/>
        <w:rPr>
          <w:rFonts w:ascii="Century Gothic" w:hAnsi="Century Gothic"/>
          <w:w w:val="90"/>
        </w:rPr>
      </w:pPr>
    </w:p>
    <w:p w14:paraId="41C88A77" w14:textId="77777777" w:rsidR="00E51443" w:rsidRPr="00361C44" w:rsidRDefault="00E51443" w:rsidP="0001396F">
      <w:pPr>
        <w:pStyle w:val="Corpsdetexte"/>
        <w:ind w:right="751"/>
        <w:rPr>
          <w:rFonts w:ascii="Century Gothic" w:hAnsi="Century Gothic"/>
          <w:w w:val="90"/>
        </w:rPr>
      </w:pPr>
    </w:p>
    <w:p w14:paraId="4574CE99" w14:textId="07321491" w:rsidR="00E51443" w:rsidRDefault="00E51443" w:rsidP="0001396F">
      <w:pPr>
        <w:pStyle w:val="Corpsdetexte"/>
        <w:ind w:right="751"/>
        <w:rPr>
          <w:rFonts w:ascii="Century Gothic" w:hAnsi="Century Gothic"/>
          <w:w w:val="90"/>
        </w:rPr>
      </w:pPr>
    </w:p>
    <w:p w14:paraId="274BA62A" w14:textId="1C326889" w:rsidR="0001396F" w:rsidRDefault="0001396F" w:rsidP="0001396F">
      <w:pPr>
        <w:pStyle w:val="Corpsdetexte"/>
        <w:ind w:right="751"/>
        <w:rPr>
          <w:rFonts w:ascii="Century Gothic" w:hAnsi="Century Gothic"/>
          <w:w w:val="90"/>
        </w:rPr>
      </w:pPr>
    </w:p>
    <w:p w14:paraId="54E109FD" w14:textId="58490DEB" w:rsidR="0001396F" w:rsidRDefault="0001396F" w:rsidP="0001396F">
      <w:pPr>
        <w:pStyle w:val="Corpsdetexte"/>
        <w:ind w:right="751"/>
        <w:rPr>
          <w:rFonts w:ascii="Century Gothic" w:hAnsi="Century Gothic"/>
          <w:w w:val="90"/>
        </w:rPr>
      </w:pPr>
    </w:p>
    <w:p w14:paraId="05A7D681" w14:textId="12DCB615" w:rsidR="0001396F" w:rsidRDefault="0001396F" w:rsidP="0001396F">
      <w:pPr>
        <w:pStyle w:val="Corpsdetexte"/>
        <w:ind w:right="751"/>
        <w:rPr>
          <w:rFonts w:ascii="Century Gothic" w:hAnsi="Century Gothic"/>
          <w:w w:val="90"/>
        </w:rPr>
      </w:pPr>
    </w:p>
    <w:p w14:paraId="38420558" w14:textId="77777777" w:rsidR="0001396F" w:rsidRPr="00361C44" w:rsidRDefault="0001396F" w:rsidP="0001396F">
      <w:pPr>
        <w:pStyle w:val="Corpsdetexte"/>
        <w:ind w:right="751"/>
        <w:rPr>
          <w:rFonts w:ascii="Century Gothic" w:hAnsi="Century Gothic"/>
          <w:w w:val="90"/>
        </w:rPr>
      </w:pPr>
    </w:p>
    <w:p w14:paraId="31CB0A43" w14:textId="77777777" w:rsidR="00E51443" w:rsidRPr="00361C44" w:rsidRDefault="00E51443" w:rsidP="0001396F">
      <w:pPr>
        <w:pStyle w:val="Corpsdetexte"/>
        <w:ind w:right="751"/>
        <w:rPr>
          <w:rFonts w:ascii="Century Gothic" w:hAnsi="Century Gothic"/>
          <w:w w:val="90"/>
        </w:rPr>
      </w:pPr>
    </w:p>
    <w:p w14:paraId="55557937" w14:textId="77777777" w:rsidR="00E51443" w:rsidRPr="00361C44" w:rsidRDefault="00E51443" w:rsidP="0001396F">
      <w:pPr>
        <w:pStyle w:val="Corpsdetexte"/>
        <w:ind w:right="751"/>
        <w:rPr>
          <w:rFonts w:ascii="Century Gothic" w:hAnsi="Century Gothic"/>
          <w:w w:val="90"/>
        </w:rPr>
      </w:pPr>
    </w:p>
    <w:p w14:paraId="777BD69F" w14:textId="77777777" w:rsidR="002C6210" w:rsidRPr="00361C44" w:rsidRDefault="002C6210" w:rsidP="0001396F">
      <w:pPr>
        <w:pStyle w:val="Corpsdetexte"/>
        <w:ind w:right="751"/>
        <w:rPr>
          <w:rFonts w:ascii="Century Gothic" w:hAnsi="Century Gothic"/>
          <w:w w:val="90"/>
        </w:rPr>
      </w:pPr>
    </w:p>
    <w:tbl>
      <w:tblPr>
        <w:tblStyle w:val="Grilledutableau"/>
        <w:tblW w:w="9634" w:type="dxa"/>
        <w:tblLook w:val="04A0" w:firstRow="1" w:lastRow="0" w:firstColumn="1" w:lastColumn="0" w:noHBand="0" w:noVBand="1"/>
      </w:tblPr>
      <w:tblGrid>
        <w:gridCol w:w="9634"/>
      </w:tblGrid>
      <w:tr w:rsidR="002C6210" w:rsidRPr="00361C44" w14:paraId="5E7C3FFC" w14:textId="77777777" w:rsidTr="0001396F">
        <w:tc>
          <w:tcPr>
            <w:tcW w:w="9634" w:type="dxa"/>
          </w:tcPr>
          <w:p w14:paraId="64E59C3A" w14:textId="77777777" w:rsidR="002C6210" w:rsidRPr="00361C44" w:rsidRDefault="002C6210" w:rsidP="002C6210">
            <w:pPr>
              <w:pStyle w:val="Corpsdetexte"/>
              <w:ind w:right="751"/>
              <w:jc w:val="center"/>
              <w:rPr>
                <w:rFonts w:ascii="Century Gothic" w:hAnsi="Century Gothic"/>
              </w:rPr>
            </w:pPr>
          </w:p>
          <w:p w14:paraId="058CD8EA" w14:textId="77777777" w:rsidR="00C73A60" w:rsidRPr="00AA35FA" w:rsidRDefault="00C73A60" w:rsidP="00C73A60">
            <w:pPr>
              <w:ind w:right="751"/>
              <w:jc w:val="center"/>
              <w:rPr>
                <w:rFonts w:ascii="Century Gothic" w:hAnsi="Century Gothic"/>
                <w:b/>
                <w:color w:val="000000" w:themeColor="text1"/>
                <w:w w:val="90"/>
                <w:sz w:val="24"/>
                <w:szCs w:val="24"/>
              </w:rPr>
            </w:pPr>
            <w:r w:rsidRPr="00AA35FA">
              <w:rPr>
                <w:rFonts w:ascii="Century Gothic" w:hAnsi="Century Gothic"/>
                <w:b/>
                <w:color w:val="000000" w:themeColor="text1"/>
                <w:w w:val="90"/>
                <w:sz w:val="24"/>
                <w:szCs w:val="24"/>
              </w:rPr>
              <w:t>N.B. – Le présent imprimé, dûment rempli et signé, devra être retourné</w:t>
            </w:r>
          </w:p>
          <w:p w14:paraId="076A3E5C" w14:textId="77777777" w:rsidR="00C73A60" w:rsidRPr="008A7092" w:rsidRDefault="00C73A60" w:rsidP="00C73A60">
            <w:pPr>
              <w:pStyle w:val="Corpsdetexte"/>
              <w:spacing w:before="228"/>
              <w:ind w:right="751"/>
              <w:jc w:val="center"/>
              <w:rPr>
                <w:rFonts w:ascii="Century Gothic" w:hAnsi="Century Gothic"/>
                <w:w w:val="85"/>
              </w:rPr>
            </w:pPr>
            <w:r w:rsidRPr="008A7092">
              <w:rPr>
                <w:rFonts w:ascii="Century Gothic" w:hAnsi="Century Gothic"/>
                <w:w w:val="85"/>
              </w:rPr>
              <w:t>Monsieur</w:t>
            </w:r>
            <w:r w:rsidRPr="008A7092">
              <w:rPr>
                <w:rFonts w:ascii="Century Gothic" w:hAnsi="Century Gothic"/>
                <w:spacing w:val="-32"/>
                <w:w w:val="85"/>
              </w:rPr>
              <w:t xml:space="preserve"> </w:t>
            </w:r>
            <w:r w:rsidRPr="008A7092">
              <w:rPr>
                <w:rFonts w:ascii="Century Gothic" w:hAnsi="Century Gothic"/>
                <w:w w:val="85"/>
              </w:rPr>
              <w:t>le</w:t>
            </w:r>
            <w:r w:rsidRPr="008A7092">
              <w:rPr>
                <w:rFonts w:ascii="Century Gothic" w:hAnsi="Century Gothic"/>
                <w:spacing w:val="-32"/>
                <w:w w:val="85"/>
              </w:rPr>
              <w:t xml:space="preserve"> </w:t>
            </w:r>
            <w:r w:rsidRPr="008A7092">
              <w:rPr>
                <w:rFonts w:ascii="Century Gothic" w:hAnsi="Century Gothic"/>
                <w:w w:val="85"/>
              </w:rPr>
              <w:t>Président</w:t>
            </w:r>
            <w:r w:rsidRPr="008A7092">
              <w:rPr>
                <w:rFonts w:ascii="Century Gothic" w:hAnsi="Century Gothic"/>
                <w:spacing w:val="-32"/>
                <w:w w:val="85"/>
              </w:rPr>
              <w:t xml:space="preserve"> </w:t>
            </w:r>
            <w:r w:rsidRPr="008A7092">
              <w:rPr>
                <w:rFonts w:ascii="Century Gothic" w:hAnsi="Century Gothic"/>
                <w:w w:val="85"/>
              </w:rPr>
              <w:t>du</w:t>
            </w:r>
            <w:r w:rsidRPr="008A7092">
              <w:rPr>
                <w:rFonts w:ascii="Century Gothic" w:hAnsi="Century Gothic"/>
                <w:spacing w:val="-32"/>
                <w:w w:val="85"/>
              </w:rPr>
              <w:t xml:space="preserve"> </w:t>
            </w:r>
            <w:r w:rsidRPr="008A7092">
              <w:rPr>
                <w:rFonts w:ascii="Century Gothic" w:hAnsi="Century Gothic"/>
                <w:w w:val="85"/>
              </w:rPr>
              <w:t>Conseil</w:t>
            </w:r>
            <w:r w:rsidRPr="008A7092">
              <w:rPr>
                <w:rFonts w:ascii="Century Gothic" w:hAnsi="Century Gothic"/>
                <w:spacing w:val="-32"/>
                <w:w w:val="85"/>
              </w:rPr>
              <w:t xml:space="preserve"> d</w:t>
            </w:r>
            <w:r w:rsidRPr="008A7092">
              <w:rPr>
                <w:rFonts w:ascii="Century Gothic" w:hAnsi="Century Gothic"/>
                <w:w w:val="85"/>
              </w:rPr>
              <w:t>épartemental de</w:t>
            </w:r>
            <w:r w:rsidRPr="008A7092">
              <w:rPr>
                <w:rFonts w:ascii="Century Gothic" w:hAnsi="Century Gothic"/>
                <w:spacing w:val="-32"/>
                <w:w w:val="85"/>
              </w:rPr>
              <w:t xml:space="preserve"> </w:t>
            </w:r>
            <w:r w:rsidRPr="008A7092">
              <w:rPr>
                <w:rFonts w:ascii="Century Gothic" w:hAnsi="Century Gothic"/>
                <w:w w:val="85"/>
              </w:rPr>
              <w:t>Seine-et-Marne</w:t>
            </w:r>
          </w:p>
          <w:p w14:paraId="11E70F7D" w14:textId="77777777" w:rsidR="00C73A60" w:rsidRPr="008A7092" w:rsidRDefault="00C73A60" w:rsidP="00C73A60">
            <w:pPr>
              <w:pStyle w:val="Corpsdetexte"/>
              <w:ind w:right="748"/>
              <w:jc w:val="center"/>
              <w:rPr>
                <w:rFonts w:ascii="Century Gothic" w:hAnsi="Century Gothic"/>
                <w:w w:val="90"/>
              </w:rPr>
            </w:pPr>
            <w:r w:rsidRPr="008A7092">
              <w:rPr>
                <w:rFonts w:ascii="Century Gothic" w:hAnsi="Century Gothic"/>
                <w:w w:val="90"/>
              </w:rPr>
              <w:t>Hôtel du</w:t>
            </w:r>
            <w:r w:rsidRPr="008A7092">
              <w:rPr>
                <w:rFonts w:ascii="Century Gothic" w:hAnsi="Century Gothic"/>
                <w:spacing w:val="-23"/>
                <w:w w:val="90"/>
              </w:rPr>
              <w:t xml:space="preserve"> </w:t>
            </w:r>
            <w:r w:rsidRPr="008A7092">
              <w:rPr>
                <w:rFonts w:ascii="Century Gothic" w:hAnsi="Century Gothic"/>
                <w:w w:val="90"/>
              </w:rPr>
              <w:t>Département</w:t>
            </w:r>
          </w:p>
          <w:p w14:paraId="6849ED7F" w14:textId="77777777" w:rsidR="00C73A60" w:rsidRPr="008A7092" w:rsidRDefault="00C73A60" w:rsidP="00C73A60">
            <w:pPr>
              <w:pStyle w:val="Corpsdetexte"/>
              <w:ind w:right="748"/>
              <w:jc w:val="center"/>
              <w:rPr>
                <w:rFonts w:ascii="Century Gothic" w:hAnsi="Century Gothic"/>
              </w:rPr>
            </w:pPr>
            <w:r w:rsidRPr="008A7092">
              <w:rPr>
                <w:rFonts w:ascii="Century Gothic" w:hAnsi="Century Gothic"/>
                <w:w w:val="90"/>
              </w:rPr>
              <w:t>CS 50377</w:t>
            </w:r>
          </w:p>
          <w:p w14:paraId="77291F17" w14:textId="77777777" w:rsidR="00C73A60" w:rsidRPr="008A7092" w:rsidRDefault="00C73A60" w:rsidP="00C73A60">
            <w:pPr>
              <w:pStyle w:val="Corpsdetexte"/>
              <w:spacing w:line="274" w:lineRule="exact"/>
              <w:ind w:right="751"/>
              <w:jc w:val="center"/>
              <w:rPr>
                <w:rFonts w:ascii="Century Gothic" w:hAnsi="Century Gothic"/>
                <w:w w:val="80"/>
              </w:rPr>
            </w:pPr>
            <w:r w:rsidRPr="008A7092">
              <w:rPr>
                <w:rFonts w:ascii="Century Gothic" w:hAnsi="Century Gothic"/>
                <w:w w:val="80"/>
              </w:rPr>
              <w:t>77010 MELUN</w:t>
            </w:r>
            <w:r w:rsidRPr="008A7092">
              <w:rPr>
                <w:rFonts w:ascii="Century Gothic" w:hAnsi="Century Gothic"/>
                <w:spacing w:val="33"/>
                <w:w w:val="80"/>
              </w:rPr>
              <w:t xml:space="preserve"> </w:t>
            </w:r>
            <w:r w:rsidRPr="008A7092">
              <w:rPr>
                <w:rFonts w:ascii="Century Gothic" w:hAnsi="Century Gothic"/>
                <w:w w:val="80"/>
              </w:rPr>
              <w:t>Cedex</w:t>
            </w:r>
          </w:p>
          <w:p w14:paraId="7F9A9C27" w14:textId="77777777" w:rsidR="00C73A60" w:rsidRDefault="00C73A60" w:rsidP="00C73A60">
            <w:pPr>
              <w:pStyle w:val="Corpsdetexte"/>
              <w:spacing w:line="274" w:lineRule="exact"/>
              <w:ind w:right="751"/>
              <w:jc w:val="center"/>
              <w:rPr>
                <w:rFonts w:ascii="Century Gothic" w:hAnsi="Century Gothic"/>
                <w:sz w:val="20"/>
                <w:szCs w:val="20"/>
              </w:rPr>
            </w:pPr>
          </w:p>
          <w:p w14:paraId="69658C76" w14:textId="77777777" w:rsidR="00C73A60" w:rsidRPr="003E4B2A" w:rsidRDefault="00C73A60" w:rsidP="00C73A60">
            <w:pPr>
              <w:pStyle w:val="Corpsdetexte"/>
              <w:ind w:right="751"/>
              <w:jc w:val="center"/>
              <w:rPr>
                <w:rFonts w:ascii="Century Gothic" w:hAnsi="Century Gothic"/>
                <w:b/>
                <w:bCs/>
                <w:i/>
                <w:iCs/>
                <w:color w:val="000000" w:themeColor="text1"/>
              </w:rPr>
            </w:pPr>
            <w:r w:rsidRPr="003E4B2A">
              <w:rPr>
                <w:rFonts w:ascii="Century Gothic" w:hAnsi="Century Gothic"/>
                <w:w w:val="85"/>
              </w:rPr>
              <w:t>Et par mail à</w:t>
            </w:r>
            <w:r w:rsidRPr="003E4B2A">
              <w:rPr>
                <w:rFonts w:ascii="Century Gothic" w:hAnsi="Century Gothic"/>
              </w:rPr>
              <w:t xml:space="preserve"> </w:t>
            </w:r>
            <w:r w:rsidRPr="003E4B2A">
              <w:rPr>
                <w:rFonts w:ascii="Century Gothic" w:hAnsi="Century Gothic"/>
                <w:b/>
                <w:bCs/>
                <w:i/>
                <w:iCs/>
                <w:color w:val="000000" w:themeColor="text1"/>
                <w:u w:val="single"/>
              </w:rPr>
              <w:t>subvention-sdlp</w:t>
            </w:r>
            <w:hyperlink r:id="rId12" w:history="1">
              <w:r w:rsidRPr="003E4B2A">
                <w:rPr>
                  <w:rStyle w:val="Lienhypertexte"/>
                  <w:rFonts w:ascii="Century Gothic" w:hAnsi="Century Gothic"/>
                  <w:b/>
                  <w:bCs/>
                  <w:i/>
                  <w:iCs/>
                  <w:color w:val="000000" w:themeColor="text1"/>
                </w:rPr>
                <w:t>@departement77.fr</w:t>
              </w:r>
            </w:hyperlink>
          </w:p>
          <w:p w14:paraId="77CA744A" w14:textId="77777777" w:rsidR="00C73A60" w:rsidRDefault="00C73A60" w:rsidP="00C73A60">
            <w:pPr>
              <w:pStyle w:val="Corpsdetexte"/>
              <w:spacing w:line="274" w:lineRule="exact"/>
              <w:ind w:right="751"/>
              <w:jc w:val="center"/>
              <w:rPr>
                <w:rFonts w:ascii="Century Gothic" w:hAnsi="Century Gothic"/>
                <w:sz w:val="20"/>
                <w:szCs w:val="20"/>
              </w:rPr>
            </w:pPr>
          </w:p>
          <w:p w14:paraId="2CDC2A87" w14:textId="77777777" w:rsidR="00C73A60" w:rsidRPr="00EA152A" w:rsidRDefault="00C73A60" w:rsidP="00C73A60">
            <w:pPr>
              <w:pStyle w:val="Corpsdetexte"/>
              <w:spacing w:line="274" w:lineRule="exact"/>
              <w:ind w:right="751"/>
              <w:jc w:val="center"/>
              <w:rPr>
                <w:rFonts w:ascii="Century Gothic" w:hAnsi="Century Gothic"/>
                <w:sz w:val="20"/>
                <w:szCs w:val="20"/>
              </w:rPr>
            </w:pPr>
          </w:p>
          <w:p w14:paraId="15584966" w14:textId="77777777" w:rsidR="00C73A60" w:rsidRPr="002A4C18" w:rsidRDefault="00C73A60" w:rsidP="00C73A60">
            <w:pPr>
              <w:pStyle w:val="Corpsdetexte"/>
              <w:spacing w:line="275" w:lineRule="exact"/>
              <w:ind w:right="751"/>
              <w:jc w:val="center"/>
              <w:rPr>
                <w:rFonts w:ascii="Century Gothic" w:hAnsi="Century Gothic"/>
                <w:b/>
                <w:bCs/>
                <w:color w:val="000000" w:themeColor="text1"/>
                <w:w w:val="90"/>
              </w:rPr>
            </w:pPr>
            <w:r w:rsidRPr="002A4C18">
              <w:rPr>
                <w:rFonts w:ascii="Century Gothic" w:hAnsi="Century Gothic"/>
                <w:b/>
                <w:bCs/>
                <w:color w:val="000000" w:themeColor="text1"/>
                <w:w w:val="90"/>
              </w:rPr>
              <w:t>Conseils techniques : Contacter votre référent de territoire</w:t>
            </w:r>
          </w:p>
          <w:p w14:paraId="7704850D" w14:textId="77777777" w:rsidR="00C73A60" w:rsidRPr="003270EE" w:rsidRDefault="00C73A60" w:rsidP="00C73A60">
            <w:pPr>
              <w:pStyle w:val="Corpsdetexte"/>
              <w:ind w:right="748"/>
              <w:jc w:val="center"/>
              <w:rPr>
                <w:rFonts w:ascii="Century Gothic" w:hAnsi="Century Gothic"/>
                <w:w w:val="90"/>
              </w:rPr>
            </w:pPr>
            <w:r w:rsidRPr="003270EE">
              <w:rPr>
                <w:rFonts w:ascii="Century Gothic" w:hAnsi="Century Gothic"/>
                <w:w w:val="90"/>
              </w:rPr>
              <w:t xml:space="preserve">Contact administratif : Karine CLAUSNER (Tél. : 01 60 56 95 12) </w:t>
            </w:r>
            <w:proofErr w:type="gramStart"/>
            <w:r w:rsidRPr="003270EE">
              <w:rPr>
                <w:rFonts w:ascii="Century Gothic" w:hAnsi="Century Gothic"/>
                <w:w w:val="90"/>
              </w:rPr>
              <w:t>ou</w:t>
            </w:r>
            <w:proofErr w:type="gramEnd"/>
          </w:p>
          <w:p w14:paraId="03712A01" w14:textId="77777777" w:rsidR="00C73A60" w:rsidRDefault="00C73A60" w:rsidP="00C73A60">
            <w:pPr>
              <w:pStyle w:val="Corpsdetexte"/>
              <w:ind w:right="751"/>
              <w:jc w:val="center"/>
              <w:rPr>
                <w:rStyle w:val="Lienhypertexte"/>
                <w:rFonts w:ascii="Century Gothic" w:hAnsi="Century Gothic"/>
                <w:b/>
                <w:bCs/>
                <w:i/>
                <w:iCs/>
                <w:color w:val="000000" w:themeColor="text1"/>
              </w:rPr>
            </w:pPr>
            <w:r w:rsidRPr="002A4C18">
              <w:rPr>
                <w:b/>
                <w:bCs/>
                <w:i/>
                <w:iCs/>
                <w:color w:val="000000" w:themeColor="text1"/>
                <w:u w:val="single"/>
              </w:rPr>
              <w:t>subvention-sdlp</w:t>
            </w:r>
            <w:hyperlink r:id="rId13" w:history="1">
              <w:r w:rsidRPr="002A4C18">
                <w:rPr>
                  <w:rStyle w:val="Lienhypertexte"/>
                  <w:rFonts w:ascii="Century Gothic" w:hAnsi="Century Gothic"/>
                  <w:b/>
                  <w:bCs/>
                  <w:i/>
                  <w:iCs/>
                  <w:color w:val="000000" w:themeColor="text1"/>
                </w:rPr>
                <w:t>@departement77.fr</w:t>
              </w:r>
            </w:hyperlink>
          </w:p>
          <w:p w14:paraId="2F5EAF6A" w14:textId="521DB363" w:rsidR="00C73A60" w:rsidRPr="00361C44" w:rsidRDefault="00C73A60" w:rsidP="00C73A60">
            <w:pPr>
              <w:pStyle w:val="Corpsdetexte"/>
              <w:ind w:right="751"/>
              <w:jc w:val="center"/>
              <w:rPr>
                <w:rFonts w:ascii="Century Gothic" w:hAnsi="Century Gothic"/>
              </w:rPr>
            </w:pPr>
          </w:p>
        </w:tc>
      </w:tr>
    </w:tbl>
    <w:p w14:paraId="5FAF9584" w14:textId="77777777" w:rsidR="006C4440" w:rsidRPr="00361C44" w:rsidRDefault="006C4440" w:rsidP="00D66BD1">
      <w:pPr>
        <w:pStyle w:val="Corpsdetexte"/>
        <w:ind w:right="751"/>
        <w:rPr>
          <w:rFonts w:ascii="Century Gothic" w:hAnsi="Century Gothic"/>
        </w:rPr>
      </w:pPr>
    </w:p>
    <w:sectPr w:rsidR="006C4440" w:rsidRPr="00361C44" w:rsidSect="00AE3F07">
      <w:footerReference w:type="default" r:id="rId14"/>
      <w:pgSz w:w="11910" w:h="16840"/>
      <w:pgMar w:top="482" w:right="1134" w:bottom="425" w:left="1134" w:header="0" w:footer="8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5A9A" w14:textId="77777777" w:rsidR="00A97187" w:rsidRDefault="00A97187">
      <w:r>
        <w:separator/>
      </w:r>
    </w:p>
  </w:endnote>
  <w:endnote w:type="continuationSeparator" w:id="0">
    <w:p w14:paraId="0D3CE168" w14:textId="77777777" w:rsidR="00A97187" w:rsidRDefault="00A9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9328713"/>
      <w:docPartObj>
        <w:docPartGallery w:val="Page Numbers (Bottom of Page)"/>
        <w:docPartUnique/>
      </w:docPartObj>
    </w:sdtPr>
    <w:sdtEndPr/>
    <w:sdtContent>
      <w:p w14:paraId="19D152A5" w14:textId="77777777" w:rsidR="00554C2D" w:rsidRDefault="00554C2D">
        <w:pPr>
          <w:pStyle w:val="Corpsdetexte"/>
          <w:spacing w:line="14" w:lineRule="auto"/>
          <w:rPr>
            <w:sz w:val="20"/>
          </w:rPr>
        </w:pPr>
        <w:r w:rsidRPr="001B362E">
          <w:rPr>
            <w:noProof/>
            <w:sz w:val="22"/>
            <w:szCs w:val="22"/>
            <w:lang w:eastAsia="fr-FR"/>
          </w:rPr>
          <mc:AlternateContent>
            <mc:Choice Requires="wps">
              <w:drawing>
                <wp:anchor distT="0" distB="0" distL="114300" distR="114300" simplePos="0" relativeHeight="251659264" behindDoc="0" locked="0" layoutInCell="0" allowOverlap="1" wp14:anchorId="408155DF" wp14:editId="3CC816DE">
                  <wp:simplePos x="0" y="0"/>
                  <wp:positionH relativeFrom="rightMargin">
                    <wp:align>left</wp:align>
                  </wp:positionH>
                  <mc:AlternateContent>
                    <mc:Choice Requires="wp14">
                      <wp:positionV relativeFrom="bottomMargin">
                        <wp14:pctPosVOffset>7000</wp14:pctPosVOffset>
                      </wp:positionV>
                    </mc:Choice>
                    <mc:Fallback>
                      <wp:positionV relativeFrom="page">
                        <wp:posOffset>10441940</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964818A" w14:textId="1338BBF5" w:rsidR="00554C2D" w:rsidRDefault="00554C2D">
                              <w:pPr>
                                <w:jc w:val="center"/>
                                <w:rPr>
                                  <w:sz w:val="16"/>
                                  <w:szCs w:val="16"/>
                                </w:rPr>
                              </w:pPr>
                              <w:r>
                                <w:fldChar w:fldCharType="begin"/>
                              </w:r>
                              <w:r>
                                <w:instrText>PAGE    \* MERGEFORMAT</w:instrText>
                              </w:r>
                              <w:r>
                                <w:fldChar w:fldCharType="separate"/>
                              </w:r>
                              <w:r w:rsidR="00E51443" w:rsidRPr="00E51443">
                                <w:rPr>
                                  <w:noProof/>
                                  <w:sz w:val="16"/>
                                  <w:szCs w:val="16"/>
                                </w:rPr>
                                <w:t>5</w:t>
                              </w:r>
                              <w:r>
                                <w:rPr>
                                  <w:sz w:val="16"/>
                                  <w:szCs w:val="16"/>
                                </w:rPr>
                                <w:fldChar w:fldCharType="end"/>
                              </w:r>
                              <w:r>
                                <w:rPr>
                                  <w:sz w:val="16"/>
                                  <w:szCs w:val="16"/>
                                </w:rPr>
                                <w:t>/</w:t>
                              </w:r>
                              <w:r w:rsidR="00E51BD2">
                                <w:rPr>
                                  <w:sz w:val="16"/>
                                  <w:szCs w:val="16"/>
                                </w:rPr>
                                <w:t>6</w:t>
                              </w:r>
                            </w:p>
                            <w:p w14:paraId="3FCA5B75" w14:textId="77777777" w:rsidR="00554C2D" w:rsidRDefault="00554C2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55D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14:paraId="1964818A" w14:textId="1338BBF5" w:rsidR="00554C2D" w:rsidRDefault="00554C2D">
                        <w:pPr>
                          <w:jc w:val="center"/>
                          <w:rPr>
                            <w:sz w:val="16"/>
                            <w:szCs w:val="16"/>
                          </w:rPr>
                        </w:pPr>
                        <w:r>
                          <w:fldChar w:fldCharType="begin"/>
                        </w:r>
                        <w:r>
                          <w:instrText>PAGE    \* MERGEFORMAT</w:instrText>
                        </w:r>
                        <w:r>
                          <w:fldChar w:fldCharType="separate"/>
                        </w:r>
                        <w:r w:rsidR="00E51443" w:rsidRPr="00E51443">
                          <w:rPr>
                            <w:noProof/>
                            <w:sz w:val="16"/>
                            <w:szCs w:val="16"/>
                          </w:rPr>
                          <w:t>5</w:t>
                        </w:r>
                        <w:r>
                          <w:rPr>
                            <w:sz w:val="16"/>
                            <w:szCs w:val="16"/>
                          </w:rPr>
                          <w:fldChar w:fldCharType="end"/>
                        </w:r>
                        <w:r>
                          <w:rPr>
                            <w:sz w:val="16"/>
                            <w:szCs w:val="16"/>
                          </w:rPr>
                          <w:t>/</w:t>
                        </w:r>
                        <w:r w:rsidR="00E51BD2">
                          <w:rPr>
                            <w:sz w:val="16"/>
                            <w:szCs w:val="16"/>
                          </w:rPr>
                          <w:t>6</w:t>
                        </w:r>
                      </w:p>
                      <w:p w14:paraId="3FCA5B75" w14:textId="77777777" w:rsidR="00554C2D" w:rsidRDefault="00554C2D">
                        <w:pPr>
                          <w:jc w:val="center"/>
                        </w:pP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FC93" w14:textId="77777777" w:rsidR="00A97187" w:rsidRDefault="00A97187">
      <w:r>
        <w:separator/>
      </w:r>
    </w:p>
  </w:footnote>
  <w:footnote w:type="continuationSeparator" w:id="0">
    <w:p w14:paraId="0C64D317" w14:textId="77777777" w:rsidR="00A97187" w:rsidRDefault="00A97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39D"/>
    <w:multiLevelType w:val="multilevel"/>
    <w:tmpl w:val="CFFC9D70"/>
    <w:lvl w:ilvl="0">
      <w:numFmt w:val="bullet"/>
      <w:lvlText w:val="-"/>
      <w:lvlJc w:val="left"/>
      <w:pPr>
        <w:ind w:left="720" w:hanging="360"/>
      </w:pPr>
      <w:rPr>
        <w:rFonts w:ascii="Liberation Serif" w:eastAsia="NSimSun" w:hAnsi="Liberation Serif" w:cs="Lucida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B02EDB"/>
    <w:multiLevelType w:val="hybridMultilevel"/>
    <w:tmpl w:val="828A787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65D187A"/>
    <w:multiLevelType w:val="hybridMultilevel"/>
    <w:tmpl w:val="668C64B6"/>
    <w:lvl w:ilvl="0" w:tplc="EEC4818A">
      <w:start w:val="1"/>
      <w:numFmt w:val="decimal"/>
      <w:lvlText w:val="%1)"/>
      <w:lvlJc w:val="left"/>
      <w:pPr>
        <w:ind w:left="469" w:hanging="360"/>
      </w:pPr>
      <w:rPr>
        <w:rFonts w:ascii="Arial" w:eastAsia="Arial" w:hAnsi="Arial" w:cs="Arial" w:hint="default"/>
        <w:b/>
        <w:bCs/>
        <w:spacing w:val="-1"/>
        <w:w w:val="82"/>
        <w:sz w:val="20"/>
        <w:szCs w:val="20"/>
        <w:lang w:val="fr-FR" w:eastAsia="en-US" w:bidi="ar-SA"/>
      </w:rPr>
    </w:lvl>
    <w:lvl w:ilvl="1" w:tplc="12A8357A">
      <w:numFmt w:val="bullet"/>
      <w:lvlText w:val="•"/>
      <w:lvlJc w:val="left"/>
      <w:pPr>
        <w:ind w:left="1356" w:hanging="360"/>
      </w:pPr>
      <w:rPr>
        <w:rFonts w:hint="default"/>
        <w:lang w:val="fr-FR" w:eastAsia="en-US" w:bidi="ar-SA"/>
      </w:rPr>
    </w:lvl>
    <w:lvl w:ilvl="2" w:tplc="189469C6">
      <w:numFmt w:val="bullet"/>
      <w:lvlText w:val="•"/>
      <w:lvlJc w:val="left"/>
      <w:pPr>
        <w:ind w:left="2252" w:hanging="360"/>
      </w:pPr>
      <w:rPr>
        <w:rFonts w:hint="default"/>
        <w:lang w:val="fr-FR" w:eastAsia="en-US" w:bidi="ar-SA"/>
      </w:rPr>
    </w:lvl>
    <w:lvl w:ilvl="3" w:tplc="57B66796">
      <w:numFmt w:val="bullet"/>
      <w:lvlText w:val="•"/>
      <w:lvlJc w:val="left"/>
      <w:pPr>
        <w:ind w:left="3148" w:hanging="360"/>
      </w:pPr>
      <w:rPr>
        <w:rFonts w:hint="default"/>
        <w:lang w:val="fr-FR" w:eastAsia="en-US" w:bidi="ar-SA"/>
      </w:rPr>
    </w:lvl>
    <w:lvl w:ilvl="4" w:tplc="3E362B94">
      <w:numFmt w:val="bullet"/>
      <w:lvlText w:val="•"/>
      <w:lvlJc w:val="left"/>
      <w:pPr>
        <w:ind w:left="4044" w:hanging="360"/>
      </w:pPr>
      <w:rPr>
        <w:rFonts w:hint="default"/>
        <w:lang w:val="fr-FR" w:eastAsia="en-US" w:bidi="ar-SA"/>
      </w:rPr>
    </w:lvl>
    <w:lvl w:ilvl="5" w:tplc="295044A2">
      <w:numFmt w:val="bullet"/>
      <w:lvlText w:val="•"/>
      <w:lvlJc w:val="left"/>
      <w:pPr>
        <w:ind w:left="4941" w:hanging="360"/>
      </w:pPr>
      <w:rPr>
        <w:rFonts w:hint="default"/>
        <w:lang w:val="fr-FR" w:eastAsia="en-US" w:bidi="ar-SA"/>
      </w:rPr>
    </w:lvl>
    <w:lvl w:ilvl="6" w:tplc="568217CE">
      <w:numFmt w:val="bullet"/>
      <w:lvlText w:val="•"/>
      <w:lvlJc w:val="left"/>
      <w:pPr>
        <w:ind w:left="5837" w:hanging="360"/>
      </w:pPr>
      <w:rPr>
        <w:rFonts w:hint="default"/>
        <w:lang w:val="fr-FR" w:eastAsia="en-US" w:bidi="ar-SA"/>
      </w:rPr>
    </w:lvl>
    <w:lvl w:ilvl="7" w:tplc="C3C4C9EA">
      <w:numFmt w:val="bullet"/>
      <w:lvlText w:val="•"/>
      <w:lvlJc w:val="left"/>
      <w:pPr>
        <w:ind w:left="6733" w:hanging="360"/>
      </w:pPr>
      <w:rPr>
        <w:rFonts w:hint="default"/>
        <w:lang w:val="fr-FR" w:eastAsia="en-US" w:bidi="ar-SA"/>
      </w:rPr>
    </w:lvl>
    <w:lvl w:ilvl="8" w:tplc="C51A2A5E">
      <w:numFmt w:val="bullet"/>
      <w:lvlText w:val="•"/>
      <w:lvlJc w:val="left"/>
      <w:pPr>
        <w:ind w:left="7629" w:hanging="360"/>
      </w:pPr>
      <w:rPr>
        <w:rFonts w:hint="default"/>
        <w:lang w:val="fr-FR" w:eastAsia="en-US" w:bidi="ar-SA"/>
      </w:rPr>
    </w:lvl>
  </w:abstractNum>
  <w:abstractNum w:abstractNumId="3" w15:restartNumberingAfterBreak="0">
    <w:nsid w:val="25D064CD"/>
    <w:multiLevelType w:val="hybridMultilevel"/>
    <w:tmpl w:val="92869F3E"/>
    <w:lvl w:ilvl="0" w:tplc="040C0003">
      <w:start w:val="1"/>
      <w:numFmt w:val="bullet"/>
      <w:lvlText w:val="o"/>
      <w:lvlJc w:val="left"/>
      <w:pPr>
        <w:ind w:left="705"/>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8383E06">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BAC76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26EDC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BECCE4">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F27738">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9A22AE">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488F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C1CA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714694"/>
    <w:multiLevelType w:val="hybridMultilevel"/>
    <w:tmpl w:val="940E5C8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9DC3834"/>
    <w:multiLevelType w:val="multilevel"/>
    <w:tmpl w:val="CD049CF6"/>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FCD7504"/>
    <w:multiLevelType w:val="multilevel"/>
    <w:tmpl w:val="CC0099F0"/>
    <w:lvl w:ilvl="0">
      <w:numFmt w:val="bullet"/>
      <w:lvlText w:val="-"/>
      <w:lvlJc w:val="left"/>
      <w:pPr>
        <w:ind w:left="720" w:hanging="360"/>
      </w:pPr>
      <w:rPr>
        <w:rFonts w:ascii="Arial" w:eastAsia="N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6"/>
  </w:num>
  <w:num w:numId="3">
    <w:abstractNumId w:val="0"/>
  </w:num>
  <w:num w:numId="4">
    <w:abstractNumId w:val="3"/>
  </w:num>
  <w:num w:numId="5">
    <w:abstractNumId w:val="4"/>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9639"/>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BF"/>
    <w:rsid w:val="00003B3C"/>
    <w:rsid w:val="00003F0E"/>
    <w:rsid w:val="000058E4"/>
    <w:rsid w:val="000122A4"/>
    <w:rsid w:val="0001396F"/>
    <w:rsid w:val="00021B3E"/>
    <w:rsid w:val="00027AE5"/>
    <w:rsid w:val="00030003"/>
    <w:rsid w:val="00037371"/>
    <w:rsid w:val="0003763A"/>
    <w:rsid w:val="00040C0E"/>
    <w:rsid w:val="00051E09"/>
    <w:rsid w:val="00053C34"/>
    <w:rsid w:val="000736BD"/>
    <w:rsid w:val="0008431E"/>
    <w:rsid w:val="00084DA2"/>
    <w:rsid w:val="000A2DE9"/>
    <w:rsid w:val="000A44C5"/>
    <w:rsid w:val="000A5B58"/>
    <w:rsid w:val="000B6C7D"/>
    <w:rsid w:val="000D2F06"/>
    <w:rsid w:val="000D49C2"/>
    <w:rsid w:val="000D7362"/>
    <w:rsid w:val="000E1163"/>
    <w:rsid w:val="000E290C"/>
    <w:rsid w:val="000F31F2"/>
    <w:rsid w:val="000F42AA"/>
    <w:rsid w:val="000F7B8F"/>
    <w:rsid w:val="00106639"/>
    <w:rsid w:val="0010724C"/>
    <w:rsid w:val="00124A7C"/>
    <w:rsid w:val="00130470"/>
    <w:rsid w:val="001330BF"/>
    <w:rsid w:val="00146503"/>
    <w:rsid w:val="00164AB7"/>
    <w:rsid w:val="001841C9"/>
    <w:rsid w:val="00192D6F"/>
    <w:rsid w:val="001B0B37"/>
    <w:rsid w:val="001B362E"/>
    <w:rsid w:val="001B561C"/>
    <w:rsid w:val="001C0ACA"/>
    <w:rsid w:val="001C5EAB"/>
    <w:rsid w:val="001C71D6"/>
    <w:rsid w:val="001D18C2"/>
    <w:rsid w:val="001E1B03"/>
    <w:rsid w:val="001F55B2"/>
    <w:rsid w:val="002023D7"/>
    <w:rsid w:val="00207115"/>
    <w:rsid w:val="002170A0"/>
    <w:rsid w:val="0022002B"/>
    <w:rsid w:val="00224E3A"/>
    <w:rsid w:val="002263B7"/>
    <w:rsid w:val="00231BB3"/>
    <w:rsid w:val="00235820"/>
    <w:rsid w:val="00243AA1"/>
    <w:rsid w:val="00245CBF"/>
    <w:rsid w:val="00254455"/>
    <w:rsid w:val="00293F39"/>
    <w:rsid w:val="002A5E4B"/>
    <w:rsid w:val="002B5ACD"/>
    <w:rsid w:val="002B72CA"/>
    <w:rsid w:val="002C2E85"/>
    <w:rsid w:val="002C6210"/>
    <w:rsid w:val="002D456C"/>
    <w:rsid w:val="002E06E5"/>
    <w:rsid w:val="00302CC0"/>
    <w:rsid w:val="00316ED3"/>
    <w:rsid w:val="00326E49"/>
    <w:rsid w:val="003314BE"/>
    <w:rsid w:val="0033678E"/>
    <w:rsid w:val="00354E99"/>
    <w:rsid w:val="00354FBA"/>
    <w:rsid w:val="0035558C"/>
    <w:rsid w:val="00361C44"/>
    <w:rsid w:val="00363204"/>
    <w:rsid w:val="00363F00"/>
    <w:rsid w:val="00364810"/>
    <w:rsid w:val="003823E4"/>
    <w:rsid w:val="00386376"/>
    <w:rsid w:val="003905C3"/>
    <w:rsid w:val="00397510"/>
    <w:rsid w:val="003A0D91"/>
    <w:rsid w:val="003B7D64"/>
    <w:rsid w:val="003B7E78"/>
    <w:rsid w:val="003C1139"/>
    <w:rsid w:val="003E1569"/>
    <w:rsid w:val="003E1E91"/>
    <w:rsid w:val="003E33B9"/>
    <w:rsid w:val="003E6DF1"/>
    <w:rsid w:val="003F7F2C"/>
    <w:rsid w:val="00417839"/>
    <w:rsid w:val="004252BE"/>
    <w:rsid w:val="00425D71"/>
    <w:rsid w:val="00461D8F"/>
    <w:rsid w:val="0046508A"/>
    <w:rsid w:val="00471D7E"/>
    <w:rsid w:val="0047625F"/>
    <w:rsid w:val="0048044E"/>
    <w:rsid w:val="00483E23"/>
    <w:rsid w:val="00484769"/>
    <w:rsid w:val="004A2910"/>
    <w:rsid w:val="004C788E"/>
    <w:rsid w:val="004D069C"/>
    <w:rsid w:val="004F3781"/>
    <w:rsid w:val="00531DD7"/>
    <w:rsid w:val="00540724"/>
    <w:rsid w:val="005412E4"/>
    <w:rsid w:val="0054738B"/>
    <w:rsid w:val="00554C2D"/>
    <w:rsid w:val="005624E7"/>
    <w:rsid w:val="005743A0"/>
    <w:rsid w:val="00575EB5"/>
    <w:rsid w:val="005A262E"/>
    <w:rsid w:val="005A6862"/>
    <w:rsid w:val="005B48E2"/>
    <w:rsid w:val="005C6CCF"/>
    <w:rsid w:val="005E1C08"/>
    <w:rsid w:val="005E3576"/>
    <w:rsid w:val="005F6300"/>
    <w:rsid w:val="005F7C18"/>
    <w:rsid w:val="00600CD2"/>
    <w:rsid w:val="0062008E"/>
    <w:rsid w:val="006412C5"/>
    <w:rsid w:val="006413B4"/>
    <w:rsid w:val="00654305"/>
    <w:rsid w:val="006645F3"/>
    <w:rsid w:val="00667A0F"/>
    <w:rsid w:val="006A1CD4"/>
    <w:rsid w:val="006A2579"/>
    <w:rsid w:val="006C4440"/>
    <w:rsid w:val="006C579C"/>
    <w:rsid w:val="006D46F5"/>
    <w:rsid w:val="006F2623"/>
    <w:rsid w:val="006F26C7"/>
    <w:rsid w:val="00703385"/>
    <w:rsid w:val="007148FB"/>
    <w:rsid w:val="00723FC8"/>
    <w:rsid w:val="007305C2"/>
    <w:rsid w:val="00731EDE"/>
    <w:rsid w:val="00735CF4"/>
    <w:rsid w:val="007408D1"/>
    <w:rsid w:val="007412A5"/>
    <w:rsid w:val="007502AE"/>
    <w:rsid w:val="007613A2"/>
    <w:rsid w:val="00767054"/>
    <w:rsid w:val="00771D9F"/>
    <w:rsid w:val="00795DAD"/>
    <w:rsid w:val="007A1881"/>
    <w:rsid w:val="007A1E9E"/>
    <w:rsid w:val="007B1F1F"/>
    <w:rsid w:val="007B7376"/>
    <w:rsid w:val="007C5FF7"/>
    <w:rsid w:val="007E094A"/>
    <w:rsid w:val="007E0ACA"/>
    <w:rsid w:val="007E2EE1"/>
    <w:rsid w:val="008040D0"/>
    <w:rsid w:val="00811FE1"/>
    <w:rsid w:val="00822127"/>
    <w:rsid w:val="008254AF"/>
    <w:rsid w:val="00830F5E"/>
    <w:rsid w:val="0083388E"/>
    <w:rsid w:val="00835EC5"/>
    <w:rsid w:val="00840DD2"/>
    <w:rsid w:val="00844DF6"/>
    <w:rsid w:val="0087282B"/>
    <w:rsid w:val="00876A0E"/>
    <w:rsid w:val="0089274D"/>
    <w:rsid w:val="0089750E"/>
    <w:rsid w:val="008978FA"/>
    <w:rsid w:val="008A37F8"/>
    <w:rsid w:val="008A417B"/>
    <w:rsid w:val="008B035E"/>
    <w:rsid w:val="008B7939"/>
    <w:rsid w:val="008C67D1"/>
    <w:rsid w:val="008D4F6F"/>
    <w:rsid w:val="008E1791"/>
    <w:rsid w:val="008E6A18"/>
    <w:rsid w:val="008F05D8"/>
    <w:rsid w:val="00907F3D"/>
    <w:rsid w:val="0091276E"/>
    <w:rsid w:val="00924EED"/>
    <w:rsid w:val="00924FD5"/>
    <w:rsid w:val="00930F9B"/>
    <w:rsid w:val="009374DA"/>
    <w:rsid w:val="00943EFE"/>
    <w:rsid w:val="00944E7A"/>
    <w:rsid w:val="00962113"/>
    <w:rsid w:val="00992075"/>
    <w:rsid w:val="009C219C"/>
    <w:rsid w:val="009C4EA4"/>
    <w:rsid w:val="009C4EDC"/>
    <w:rsid w:val="009D64D7"/>
    <w:rsid w:val="009D7CD2"/>
    <w:rsid w:val="00A04610"/>
    <w:rsid w:val="00A15D04"/>
    <w:rsid w:val="00A17282"/>
    <w:rsid w:val="00A21799"/>
    <w:rsid w:val="00A30E16"/>
    <w:rsid w:val="00A32010"/>
    <w:rsid w:val="00A45106"/>
    <w:rsid w:val="00A5312F"/>
    <w:rsid w:val="00A62CD2"/>
    <w:rsid w:val="00A6543B"/>
    <w:rsid w:val="00A74834"/>
    <w:rsid w:val="00A7581B"/>
    <w:rsid w:val="00A77964"/>
    <w:rsid w:val="00A83FDA"/>
    <w:rsid w:val="00A871C6"/>
    <w:rsid w:val="00A92BF0"/>
    <w:rsid w:val="00A94ACD"/>
    <w:rsid w:val="00A9676F"/>
    <w:rsid w:val="00A97187"/>
    <w:rsid w:val="00AA69BF"/>
    <w:rsid w:val="00AA6F37"/>
    <w:rsid w:val="00AB2A93"/>
    <w:rsid w:val="00AE3F07"/>
    <w:rsid w:val="00AE6DB9"/>
    <w:rsid w:val="00AF74B1"/>
    <w:rsid w:val="00B00BB8"/>
    <w:rsid w:val="00B169FF"/>
    <w:rsid w:val="00B20937"/>
    <w:rsid w:val="00B234B6"/>
    <w:rsid w:val="00B35DA2"/>
    <w:rsid w:val="00B37929"/>
    <w:rsid w:val="00B552EE"/>
    <w:rsid w:val="00B575EE"/>
    <w:rsid w:val="00B63341"/>
    <w:rsid w:val="00B71108"/>
    <w:rsid w:val="00B75DFE"/>
    <w:rsid w:val="00B87D74"/>
    <w:rsid w:val="00B93BBF"/>
    <w:rsid w:val="00BA535F"/>
    <w:rsid w:val="00BC5CF3"/>
    <w:rsid w:val="00BE1AAB"/>
    <w:rsid w:val="00BF0D24"/>
    <w:rsid w:val="00BF7BCC"/>
    <w:rsid w:val="00C0571F"/>
    <w:rsid w:val="00C12346"/>
    <w:rsid w:val="00C13035"/>
    <w:rsid w:val="00C162F0"/>
    <w:rsid w:val="00C30719"/>
    <w:rsid w:val="00C365D5"/>
    <w:rsid w:val="00C54CA2"/>
    <w:rsid w:val="00C615C3"/>
    <w:rsid w:val="00C7203B"/>
    <w:rsid w:val="00C7312F"/>
    <w:rsid w:val="00C73A60"/>
    <w:rsid w:val="00C76929"/>
    <w:rsid w:val="00C7758F"/>
    <w:rsid w:val="00C811FF"/>
    <w:rsid w:val="00C94927"/>
    <w:rsid w:val="00C94A18"/>
    <w:rsid w:val="00C95151"/>
    <w:rsid w:val="00CB5DF3"/>
    <w:rsid w:val="00CC54CE"/>
    <w:rsid w:val="00CD1E7F"/>
    <w:rsid w:val="00CD1EC6"/>
    <w:rsid w:val="00CD639B"/>
    <w:rsid w:val="00CE2ECB"/>
    <w:rsid w:val="00CE49E1"/>
    <w:rsid w:val="00CE4E23"/>
    <w:rsid w:val="00CE53BC"/>
    <w:rsid w:val="00CF07E0"/>
    <w:rsid w:val="00CF0F5F"/>
    <w:rsid w:val="00D42A9E"/>
    <w:rsid w:val="00D42B3D"/>
    <w:rsid w:val="00D45125"/>
    <w:rsid w:val="00D524EC"/>
    <w:rsid w:val="00D550EE"/>
    <w:rsid w:val="00D658BA"/>
    <w:rsid w:val="00D66BD1"/>
    <w:rsid w:val="00D746F3"/>
    <w:rsid w:val="00D93299"/>
    <w:rsid w:val="00DA3D10"/>
    <w:rsid w:val="00DA4491"/>
    <w:rsid w:val="00DB22B7"/>
    <w:rsid w:val="00DB28B6"/>
    <w:rsid w:val="00DB7659"/>
    <w:rsid w:val="00DC34F3"/>
    <w:rsid w:val="00DD00C8"/>
    <w:rsid w:val="00DD1092"/>
    <w:rsid w:val="00DE64C6"/>
    <w:rsid w:val="00DE7089"/>
    <w:rsid w:val="00DF1C28"/>
    <w:rsid w:val="00E01D2A"/>
    <w:rsid w:val="00E3037D"/>
    <w:rsid w:val="00E4792D"/>
    <w:rsid w:val="00E47A89"/>
    <w:rsid w:val="00E50F81"/>
    <w:rsid w:val="00E51443"/>
    <w:rsid w:val="00E51BD2"/>
    <w:rsid w:val="00E546F7"/>
    <w:rsid w:val="00E615B0"/>
    <w:rsid w:val="00E63448"/>
    <w:rsid w:val="00E714D7"/>
    <w:rsid w:val="00E864F5"/>
    <w:rsid w:val="00EB57A1"/>
    <w:rsid w:val="00EC42FD"/>
    <w:rsid w:val="00EC5771"/>
    <w:rsid w:val="00ED0392"/>
    <w:rsid w:val="00EE6372"/>
    <w:rsid w:val="00F208FC"/>
    <w:rsid w:val="00F242C4"/>
    <w:rsid w:val="00F24BC9"/>
    <w:rsid w:val="00F24F22"/>
    <w:rsid w:val="00F274CB"/>
    <w:rsid w:val="00F30DD3"/>
    <w:rsid w:val="00F3207C"/>
    <w:rsid w:val="00F321D3"/>
    <w:rsid w:val="00F46EDA"/>
    <w:rsid w:val="00F660E1"/>
    <w:rsid w:val="00F7355C"/>
    <w:rsid w:val="00F77F01"/>
    <w:rsid w:val="00F93919"/>
    <w:rsid w:val="00F94FDC"/>
    <w:rsid w:val="00FA0E0F"/>
    <w:rsid w:val="00FB31A7"/>
    <w:rsid w:val="00FC0864"/>
    <w:rsid w:val="00FD5C4E"/>
    <w:rsid w:val="00FD7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06151F"/>
  <w15:docId w15:val="{D5897C24-2662-454A-89E7-08B0A0E5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1"/>
      <w:ind w:left="3061" w:right="288"/>
      <w:jc w:val="center"/>
      <w:outlineLvl w:val="0"/>
    </w:pPr>
    <w:rPr>
      <w:b/>
      <w:bCs/>
      <w:sz w:val="28"/>
      <w:szCs w:val="28"/>
    </w:rPr>
  </w:style>
  <w:style w:type="paragraph" w:styleId="Titre2">
    <w:name w:val="heading 2"/>
    <w:basedOn w:val="Normal"/>
    <w:uiPriority w:val="1"/>
    <w:qFormat/>
    <w:pPr>
      <w:ind w:left="286" w:right="629"/>
      <w:jc w:val="center"/>
      <w:outlineLvl w:val="1"/>
    </w:pPr>
    <w:rPr>
      <w:sz w:val="28"/>
      <w:szCs w:val="28"/>
    </w:rPr>
  </w:style>
  <w:style w:type="paragraph" w:styleId="Titre3">
    <w:name w:val="heading 3"/>
    <w:basedOn w:val="Normal"/>
    <w:uiPriority w:val="1"/>
    <w:qFormat/>
    <w:pPr>
      <w:ind w:left="238"/>
      <w:outlineLvl w:val="2"/>
    </w:pPr>
    <w:rPr>
      <w:rFonts w:ascii="Times New Roman" w:eastAsia="Times New Roman" w:hAnsi="Times New Roman" w:cs="Times New Roman"/>
      <w:b/>
      <w:bCs/>
      <w:sz w:val="24"/>
      <w:szCs w:val="24"/>
    </w:rPr>
  </w:style>
  <w:style w:type="paragraph" w:styleId="Titre4">
    <w:name w:val="heading 4"/>
    <w:basedOn w:val="Normal"/>
    <w:uiPriority w:val="1"/>
    <w:qFormat/>
    <w:pPr>
      <w:ind w:left="143"/>
      <w:outlineLvl w:val="3"/>
    </w:pPr>
    <w:rPr>
      <w:rFonts w:ascii="Liberation Sans Narrow" w:eastAsia="Liberation Sans Narrow" w:hAnsi="Liberation Sans Narrow" w:cs="Liberation Sans Narrow"/>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34"/>
    <w:qFormat/>
    <w:pPr>
      <w:ind w:left="958" w:hanging="361"/>
    </w:pPr>
  </w:style>
  <w:style w:type="paragraph" w:customStyle="1" w:styleId="TableParagraph">
    <w:name w:val="Table Paragraph"/>
    <w:basedOn w:val="Normal"/>
    <w:uiPriority w:val="1"/>
    <w:qFormat/>
  </w:style>
  <w:style w:type="paragraph" w:styleId="Citationintense">
    <w:name w:val="Intense Quote"/>
    <w:basedOn w:val="Normal"/>
    <w:next w:val="Normal"/>
    <w:link w:val="CitationintenseCar"/>
    <w:uiPriority w:val="30"/>
    <w:qFormat/>
    <w:rsid w:val="005E357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5E3576"/>
    <w:rPr>
      <w:rFonts w:ascii="Arial" w:eastAsia="Arial" w:hAnsi="Arial" w:cs="Arial"/>
      <w:i/>
      <w:iCs/>
      <w:color w:val="4F81BD" w:themeColor="accent1"/>
      <w:lang w:val="fr-FR"/>
    </w:rPr>
  </w:style>
  <w:style w:type="table" w:styleId="Grilledutableau">
    <w:name w:val="Table Grid"/>
    <w:basedOn w:val="TableauNormal"/>
    <w:uiPriority w:val="39"/>
    <w:rsid w:val="002C6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44E7A"/>
    <w:pPr>
      <w:widowControl/>
      <w:suppressAutoHyphens/>
      <w:autoSpaceDE/>
      <w:textAlignment w:val="baseline"/>
    </w:pPr>
    <w:rPr>
      <w:rFonts w:ascii="Liberation Serif" w:eastAsia="SimSun" w:hAnsi="Liberation Serif" w:cs="Arial"/>
      <w:kern w:val="3"/>
      <w:sz w:val="24"/>
      <w:szCs w:val="24"/>
      <w:lang w:val="fr-FR" w:eastAsia="zh-CN" w:bidi="hi-IN"/>
    </w:rPr>
  </w:style>
  <w:style w:type="paragraph" w:styleId="En-tte">
    <w:name w:val="header"/>
    <w:basedOn w:val="Normal"/>
    <w:link w:val="En-tteCar"/>
    <w:uiPriority w:val="99"/>
    <w:unhideWhenUsed/>
    <w:rsid w:val="001B362E"/>
    <w:pPr>
      <w:tabs>
        <w:tab w:val="center" w:pos="4536"/>
        <w:tab w:val="right" w:pos="9072"/>
      </w:tabs>
    </w:pPr>
  </w:style>
  <w:style w:type="character" w:customStyle="1" w:styleId="En-tteCar">
    <w:name w:val="En-tête Car"/>
    <w:basedOn w:val="Policepardfaut"/>
    <w:link w:val="En-tte"/>
    <w:uiPriority w:val="99"/>
    <w:rsid w:val="001B362E"/>
    <w:rPr>
      <w:rFonts w:ascii="Arial" w:eastAsia="Arial" w:hAnsi="Arial" w:cs="Arial"/>
      <w:lang w:val="fr-FR"/>
    </w:rPr>
  </w:style>
  <w:style w:type="paragraph" w:styleId="Pieddepage">
    <w:name w:val="footer"/>
    <w:basedOn w:val="Normal"/>
    <w:link w:val="PieddepageCar"/>
    <w:uiPriority w:val="99"/>
    <w:unhideWhenUsed/>
    <w:rsid w:val="001B362E"/>
    <w:pPr>
      <w:tabs>
        <w:tab w:val="center" w:pos="4536"/>
        <w:tab w:val="right" w:pos="9072"/>
      </w:tabs>
    </w:pPr>
  </w:style>
  <w:style w:type="character" w:customStyle="1" w:styleId="PieddepageCar">
    <w:name w:val="Pied de page Car"/>
    <w:basedOn w:val="Policepardfaut"/>
    <w:link w:val="Pieddepage"/>
    <w:uiPriority w:val="99"/>
    <w:rsid w:val="001B362E"/>
    <w:rPr>
      <w:rFonts w:ascii="Arial" w:eastAsia="Arial" w:hAnsi="Arial" w:cs="Arial"/>
      <w:lang w:val="fr-FR"/>
    </w:rPr>
  </w:style>
  <w:style w:type="paragraph" w:styleId="Textedebulles">
    <w:name w:val="Balloon Text"/>
    <w:basedOn w:val="Normal"/>
    <w:link w:val="TextedebullesCar"/>
    <w:uiPriority w:val="99"/>
    <w:semiHidden/>
    <w:unhideWhenUsed/>
    <w:rsid w:val="008975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50E"/>
    <w:rPr>
      <w:rFonts w:ascii="Segoe UI" w:eastAsia="Arial" w:hAnsi="Segoe UI" w:cs="Segoe UI"/>
      <w:sz w:val="18"/>
      <w:szCs w:val="18"/>
      <w:lang w:val="fr-FR"/>
    </w:rPr>
  </w:style>
  <w:style w:type="paragraph" w:styleId="Sansinterligne">
    <w:name w:val="No Spacing"/>
    <w:uiPriority w:val="1"/>
    <w:qFormat/>
    <w:rsid w:val="006C4440"/>
    <w:pPr>
      <w:widowControl/>
      <w:autoSpaceDE/>
      <w:autoSpaceDN/>
    </w:pPr>
    <w:rPr>
      <w:lang w:val="fr-FR"/>
    </w:rPr>
  </w:style>
  <w:style w:type="character" w:styleId="Lienhypertexte">
    <w:name w:val="Hyperlink"/>
    <w:basedOn w:val="Policepardfaut"/>
    <w:uiPriority w:val="99"/>
    <w:unhideWhenUsed/>
    <w:rsid w:val="00DF1C28"/>
    <w:rPr>
      <w:color w:val="0000FF" w:themeColor="hyperlink"/>
      <w:u w:val="single"/>
    </w:rPr>
  </w:style>
  <w:style w:type="character" w:customStyle="1" w:styleId="CorpsdetexteCar">
    <w:name w:val="Corps de texte Car"/>
    <w:basedOn w:val="Policepardfaut"/>
    <w:link w:val="Corpsdetexte"/>
    <w:uiPriority w:val="1"/>
    <w:rsid w:val="004A2910"/>
    <w:rPr>
      <w:rFonts w:ascii="Arial" w:eastAsia="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82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e.clausner@departement77.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ine.clausner@departement77.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7BA620BBE66408EEE11ADFF6977F5" ma:contentTypeVersion="1" ma:contentTypeDescription="Crée un document." ma:contentTypeScope="" ma:versionID="2da9e814523b5e76860f12a51cd8c3d3">
  <xsd:schema xmlns:xsd="http://www.w3.org/2001/XMLSchema" xmlns:xs="http://www.w3.org/2001/XMLSchema" xmlns:p="http://schemas.microsoft.com/office/2006/metadata/properties" xmlns:ns2="1d361663-d217-4e50-8875-b9620fcb51f8" targetNamespace="http://schemas.microsoft.com/office/2006/metadata/properties" ma:root="true" ma:fieldsID="c6d9124e061ac3e63036d790375c56fd" ns2:_="">
    <xsd:import namespace="1d361663-d217-4e50-8875-b9620fcb51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61663-d217-4e50-8875-b9620fcb51f8"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02D4CD-8367-4600-9008-8A21D9532792}">
  <ds:schemaRefs>
    <ds:schemaRef ds:uri="http://schemas.openxmlformats.org/officeDocument/2006/bibliography"/>
  </ds:schemaRefs>
</ds:datastoreItem>
</file>

<file path=customXml/itemProps2.xml><?xml version="1.0" encoding="utf-8"?>
<ds:datastoreItem xmlns:ds="http://schemas.openxmlformats.org/officeDocument/2006/customXml" ds:itemID="{EB571595-0D39-4E5C-862D-69E6FBACC68A}">
  <ds:schemaRefs>
    <ds:schemaRef ds:uri="http://schemas.microsoft.com/sharepoint/v3/contenttype/forms"/>
  </ds:schemaRefs>
</ds:datastoreItem>
</file>

<file path=customXml/itemProps3.xml><?xml version="1.0" encoding="utf-8"?>
<ds:datastoreItem xmlns:ds="http://schemas.openxmlformats.org/officeDocument/2006/customXml" ds:itemID="{AF9104F4-1E60-4A78-9640-3D3F12DE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61663-d217-4e50-8875-b9620fcb5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B60E3-79B0-4838-9546-5A34BCE9CF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1425</Words>
  <Characters>7840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Formulaire_aide PCSES_1ere année.doc</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Formulaire_aide PCSES_1ere année.doc</dc:title>
  <dc:creator>sta003</dc:creator>
  <cp:lastModifiedBy>CLAUSNER Karine</cp:lastModifiedBy>
  <cp:revision>79</cp:revision>
  <cp:lastPrinted>2021-07-30T14:58:00Z</cp:lastPrinted>
  <dcterms:created xsi:type="dcterms:W3CDTF">2026-01-09T15:32:00Z</dcterms:created>
  <dcterms:modified xsi:type="dcterms:W3CDTF">2026-02-19T15:20:00Z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2009-10-27T00:00:00Z</vt:filetime>
  </property>
  <property fmtid="{D5CDD505-2E9C-101B-9397-08002B2CF9AE}" pid="3" name="Creator">
    <vt:lpwstr>PScript5.dll Version 5.2</vt:lpwstr>
  </property>
  <property fmtid="{D5CDD505-2E9C-101B-9397-08002B2CF9AE}" pid="4" name="LastSaved">
    <vt:filetime>2021-05-19T00:00:00Z</vt:filetime>
  </property>
  <property fmtid="{D5CDD505-2E9C-101B-9397-08002B2CF9AE}" pid="5" name="ContentTypeId">
    <vt:lpwstr>0x010100B2C7BA620BBE66408EEE11ADFF6977F5</vt:lpwstr>
  </property>
</Properties>
</file>